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538A1">
      <w:pPr>
        <w:spacing w:before="1092" w:beforeLines="350" w:after="624" w:afterLines="200"/>
        <w:jc w:val="center"/>
        <w:rPr>
          <w:rFonts w:ascii="微软雅黑" w:hAnsi="微软雅黑" w:eastAsia="微软雅黑"/>
          <w:b/>
          <w:sz w:val="56"/>
          <w:szCs w:val="36"/>
        </w:rPr>
      </w:pPr>
      <w:r>
        <w:rPr>
          <w:rFonts w:hint="eastAsia" w:ascii="微软雅黑" w:hAnsi="微软雅黑" w:eastAsia="微软雅黑"/>
          <w:b/>
          <w:sz w:val="56"/>
          <w:szCs w:val="36"/>
        </w:rPr>
        <w:t>北京建工环境修复股份有限公司</w:t>
      </w:r>
      <w:r>
        <w:rPr>
          <w:rFonts w:hint="eastAsia"/>
          <w:sz w:val="52"/>
          <w:szCs w:val="36"/>
        </w:rPr>
        <w:t>电子签章操作手册-供应商端</w:t>
      </w:r>
    </w:p>
    <w:sdt>
      <w:sdtPr>
        <w:rPr>
          <w:rFonts w:ascii="宋体" w:hAnsi="宋体" w:eastAsia="宋体" w:cstheme="minorBidi"/>
          <w:kern w:val="2"/>
          <w:sz w:val="21"/>
          <w:szCs w:val="22"/>
          <w:lang w:val="en-US" w:eastAsia="zh-CN" w:bidi="ar-SA"/>
        </w:rPr>
        <w:id w:val="147457229"/>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56547E0B">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3B49A4B">
          <w:pPr>
            <w:pStyle w:val="13"/>
            <w:tabs>
              <w:tab w:val="right" w:leader="dot" w:pos="8306"/>
            </w:tabs>
          </w:pPr>
          <w:r>
            <w:fldChar w:fldCharType="begin"/>
          </w:r>
          <w:r>
            <w:instrText xml:space="preserve">TOC \o "1-3" \h \u </w:instrText>
          </w:r>
          <w:r>
            <w:fldChar w:fldCharType="separate"/>
          </w:r>
          <w:r>
            <w:fldChar w:fldCharType="begin"/>
          </w:r>
          <w:r>
            <w:instrText xml:space="preserve"> HYPERLINK \l _Toc32318 </w:instrText>
          </w:r>
          <w:r>
            <w:fldChar w:fldCharType="separate"/>
          </w:r>
          <w:r>
            <w:t>1.</w:t>
          </w:r>
          <w:r>
            <w:rPr>
              <w:rFonts w:hint="eastAsia"/>
            </w:rPr>
            <w:t>广融云登录/注册</w:t>
          </w:r>
          <w:r>
            <w:tab/>
          </w:r>
          <w:r>
            <w:fldChar w:fldCharType="begin"/>
          </w:r>
          <w:r>
            <w:instrText xml:space="preserve"> PAGEREF _Toc32318 \h </w:instrText>
          </w:r>
          <w:r>
            <w:fldChar w:fldCharType="separate"/>
          </w:r>
          <w:r>
            <w:t>1</w:t>
          </w:r>
          <w:r>
            <w:fldChar w:fldCharType="end"/>
          </w:r>
          <w:r>
            <w:fldChar w:fldCharType="end"/>
          </w:r>
        </w:p>
        <w:p w14:paraId="7B3EB75A">
          <w:pPr>
            <w:pStyle w:val="17"/>
            <w:tabs>
              <w:tab w:val="right" w:leader="dot" w:pos="8306"/>
            </w:tabs>
          </w:pPr>
          <w:r>
            <w:fldChar w:fldCharType="begin"/>
          </w:r>
          <w:r>
            <w:instrText xml:space="preserve"> HYPERLINK \l _Toc6641 </w:instrText>
          </w:r>
          <w:r>
            <w:fldChar w:fldCharType="separate"/>
          </w:r>
          <w:r>
            <w:rPr>
              <w:rFonts w:hint="eastAsia"/>
            </w:rPr>
            <w:t>1</w:t>
          </w:r>
          <w:r>
            <w:t>.1</w:t>
          </w:r>
          <w:r>
            <w:rPr>
              <w:rFonts w:hint="eastAsia"/>
            </w:rPr>
            <w:t>如有账号请点击账号登录</w:t>
          </w:r>
          <w:r>
            <w:tab/>
          </w:r>
          <w:r>
            <w:fldChar w:fldCharType="begin"/>
          </w:r>
          <w:r>
            <w:instrText xml:space="preserve"> PAGEREF _Toc6641 \h </w:instrText>
          </w:r>
          <w:r>
            <w:fldChar w:fldCharType="separate"/>
          </w:r>
          <w:r>
            <w:t>1</w:t>
          </w:r>
          <w:r>
            <w:fldChar w:fldCharType="end"/>
          </w:r>
          <w:r>
            <w:fldChar w:fldCharType="end"/>
          </w:r>
        </w:p>
        <w:p w14:paraId="442B1D31">
          <w:pPr>
            <w:pStyle w:val="17"/>
            <w:tabs>
              <w:tab w:val="right" w:leader="dot" w:pos="8306"/>
            </w:tabs>
          </w:pPr>
          <w:r>
            <w:fldChar w:fldCharType="begin"/>
          </w:r>
          <w:r>
            <w:instrText xml:space="preserve"> HYPERLINK \l _Toc7703 </w:instrText>
          </w:r>
          <w:r>
            <w:fldChar w:fldCharType="separate"/>
          </w:r>
          <w:r>
            <w:rPr>
              <w:rFonts w:hint="eastAsia"/>
            </w:rPr>
            <w:t>1</w:t>
          </w:r>
          <w:r>
            <w:t>.2</w:t>
          </w:r>
          <w:r>
            <w:rPr>
              <w:rFonts w:hint="eastAsia"/>
            </w:rPr>
            <w:t>没有账号请点击立即注册</w:t>
          </w:r>
          <w:r>
            <w:tab/>
          </w:r>
          <w:r>
            <w:fldChar w:fldCharType="begin"/>
          </w:r>
          <w:r>
            <w:instrText xml:space="preserve"> PAGEREF _Toc7703 \h </w:instrText>
          </w:r>
          <w:r>
            <w:fldChar w:fldCharType="separate"/>
          </w:r>
          <w:r>
            <w:t>1</w:t>
          </w:r>
          <w:r>
            <w:fldChar w:fldCharType="end"/>
          </w:r>
          <w:r>
            <w:fldChar w:fldCharType="end"/>
          </w:r>
        </w:p>
        <w:p w14:paraId="7700E3DE">
          <w:pPr>
            <w:pStyle w:val="13"/>
            <w:tabs>
              <w:tab w:val="right" w:leader="dot" w:pos="8306"/>
            </w:tabs>
          </w:pPr>
          <w:r>
            <w:fldChar w:fldCharType="begin"/>
          </w:r>
          <w:r>
            <w:instrText xml:space="preserve"> HYPERLINK \l _Toc19092 </w:instrText>
          </w:r>
          <w:r>
            <w:fldChar w:fldCharType="separate"/>
          </w:r>
          <w:r>
            <w:rPr>
              <w:rFonts w:hint="eastAsia"/>
            </w:rPr>
            <w:t>2</w:t>
          </w:r>
          <w:r>
            <w:t>.</w:t>
          </w:r>
          <w:r>
            <w:rPr>
              <w:rFonts w:hint="eastAsia"/>
            </w:rPr>
            <w:t>电子印章制作</w:t>
          </w:r>
          <w:r>
            <w:tab/>
          </w:r>
          <w:r>
            <w:fldChar w:fldCharType="begin"/>
          </w:r>
          <w:r>
            <w:instrText xml:space="preserve"> PAGEREF _Toc19092 \h </w:instrText>
          </w:r>
          <w:r>
            <w:fldChar w:fldCharType="separate"/>
          </w:r>
          <w:r>
            <w:t>2</w:t>
          </w:r>
          <w:r>
            <w:fldChar w:fldCharType="end"/>
          </w:r>
          <w:r>
            <w:fldChar w:fldCharType="end"/>
          </w:r>
        </w:p>
        <w:p w14:paraId="04DEA5E5">
          <w:pPr>
            <w:pStyle w:val="17"/>
            <w:tabs>
              <w:tab w:val="right" w:leader="dot" w:pos="8306"/>
            </w:tabs>
          </w:pPr>
          <w:r>
            <w:fldChar w:fldCharType="begin"/>
          </w:r>
          <w:r>
            <w:instrText xml:space="preserve"> HYPERLINK \l _Toc7742 </w:instrText>
          </w:r>
          <w:r>
            <w:fldChar w:fldCharType="separate"/>
          </w:r>
          <w:r>
            <w:rPr>
              <w:rFonts w:hint="eastAsia"/>
            </w:rPr>
            <w:t>2</w:t>
          </w:r>
          <w:r>
            <w:t>.1</w:t>
          </w:r>
          <w:r>
            <w:rPr>
              <w:rFonts w:hint="eastAsia"/>
            </w:rPr>
            <w:t>增加合作方</w:t>
          </w:r>
          <w:r>
            <w:tab/>
          </w:r>
          <w:r>
            <w:fldChar w:fldCharType="begin"/>
          </w:r>
          <w:r>
            <w:instrText xml:space="preserve"> PAGEREF _Toc7742 \h </w:instrText>
          </w:r>
          <w:r>
            <w:fldChar w:fldCharType="separate"/>
          </w:r>
          <w:r>
            <w:t>2</w:t>
          </w:r>
          <w:r>
            <w:fldChar w:fldCharType="end"/>
          </w:r>
          <w:r>
            <w:fldChar w:fldCharType="end"/>
          </w:r>
        </w:p>
        <w:p w14:paraId="25A2C46E">
          <w:pPr>
            <w:pStyle w:val="17"/>
            <w:tabs>
              <w:tab w:val="right" w:leader="dot" w:pos="8306"/>
            </w:tabs>
          </w:pPr>
          <w:r>
            <w:fldChar w:fldCharType="begin"/>
          </w:r>
          <w:r>
            <w:instrText xml:space="preserve"> HYPERLINK \l _Toc19473 </w:instrText>
          </w:r>
          <w:r>
            <w:fldChar w:fldCharType="separate"/>
          </w:r>
          <w:r>
            <w:t>2.2</w:t>
          </w:r>
          <w:r>
            <w:rPr>
              <w:rFonts w:hint="eastAsia"/>
            </w:rPr>
            <w:t>企业认证</w:t>
          </w:r>
          <w:r>
            <w:tab/>
          </w:r>
          <w:r>
            <w:fldChar w:fldCharType="begin"/>
          </w:r>
          <w:r>
            <w:instrText xml:space="preserve"> PAGEREF _Toc19473 \h </w:instrText>
          </w:r>
          <w:r>
            <w:fldChar w:fldCharType="separate"/>
          </w:r>
          <w:r>
            <w:t>3</w:t>
          </w:r>
          <w:r>
            <w:fldChar w:fldCharType="end"/>
          </w:r>
          <w:r>
            <w:fldChar w:fldCharType="end"/>
          </w:r>
        </w:p>
        <w:p w14:paraId="77DFB7CD">
          <w:pPr>
            <w:pStyle w:val="9"/>
            <w:tabs>
              <w:tab w:val="right" w:leader="dot" w:pos="8306"/>
            </w:tabs>
          </w:pPr>
          <w:r>
            <w:fldChar w:fldCharType="begin"/>
          </w:r>
          <w:r>
            <w:instrText xml:space="preserve"> HYPERLINK \l _Toc27538 </w:instrText>
          </w:r>
          <w:r>
            <w:fldChar w:fldCharType="separate"/>
          </w:r>
          <w:r>
            <w:rPr>
              <w:rFonts w:hint="eastAsia"/>
            </w:rPr>
            <w:t>第一步：选择组织类型</w:t>
          </w:r>
          <w:r>
            <w:tab/>
          </w:r>
          <w:r>
            <w:fldChar w:fldCharType="begin"/>
          </w:r>
          <w:r>
            <w:instrText xml:space="preserve"> PAGEREF _Toc27538 \h </w:instrText>
          </w:r>
          <w:r>
            <w:fldChar w:fldCharType="separate"/>
          </w:r>
          <w:r>
            <w:t>3</w:t>
          </w:r>
          <w:r>
            <w:fldChar w:fldCharType="end"/>
          </w:r>
          <w:r>
            <w:fldChar w:fldCharType="end"/>
          </w:r>
        </w:p>
        <w:p w14:paraId="19CEDDD2">
          <w:pPr>
            <w:pStyle w:val="9"/>
            <w:tabs>
              <w:tab w:val="right" w:leader="dot" w:pos="8306"/>
            </w:tabs>
          </w:pPr>
          <w:r>
            <w:fldChar w:fldCharType="begin"/>
          </w:r>
          <w:r>
            <w:instrText xml:space="preserve"> HYPERLINK \l _Toc26577 </w:instrText>
          </w:r>
          <w:r>
            <w:fldChar w:fldCharType="separate"/>
          </w:r>
          <w:r>
            <w:rPr>
              <w:rFonts w:hint="eastAsia"/>
            </w:rPr>
            <w:t>第二步：选择认证方式</w:t>
          </w:r>
          <w:r>
            <w:tab/>
          </w:r>
          <w:r>
            <w:fldChar w:fldCharType="begin"/>
          </w:r>
          <w:r>
            <w:instrText xml:space="preserve"> PAGEREF _Toc26577 \h </w:instrText>
          </w:r>
          <w:r>
            <w:fldChar w:fldCharType="separate"/>
          </w:r>
          <w:r>
            <w:t>3</w:t>
          </w:r>
          <w:r>
            <w:fldChar w:fldCharType="end"/>
          </w:r>
          <w:r>
            <w:fldChar w:fldCharType="end"/>
          </w:r>
        </w:p>
        <w:p w14:paraId="62917132">
          <w:pPr>
            <w:pStyle w:val="9"/>
            <w:tabs>
              <w:tab w:val="right" w:leader="dot" w:pos="8306"/>
            </w:tabs>
          </w:pPr>
          <w:r>
            <w:fldChar w:fldCharType="begin"/>
          </w:r>
          <w:r>
            <w:instrText xml:space="preserve"> HYPERLINK \l _Toc8636 </w:instrText>
          </w:r>
          <w:r>
            <w:fldChar w:fldCharType="separate"/>
          </w:r>
          <w:r>
            <w:rPr>
              <w:rFonts w:hint="eastAsia"/>
            </w:rPr>
            <w:t>第三步：上传营业执照</w:t>
          </w:r>
          <w:r>
            <w:tab/>
          </w:r>
          <w:r>
            <w:fldChar w:fldCharType="begin"/>
          </w:r>
          <w:r>
            <w:instrText xml:space="preserve"> PAGEREF _Toc8636 \h </w:instrText>
          </w:r>
          <w:r>
            <w:fldChar w:fldCharType="separate"/>
          </w:r>
          <w:r>
            <w:t>4</w:t>
          </w:r>
          <w:r>
            <w:fldChar w:fldCharType="end"/>
          </w:r>
          <w:r>
            <w:fldChar w:fldCharType="end"/>
          </w:r>
        </w:p>
        <w:p w14:paraId="56E5A442">
          <w:pPr>
            <w:pStyle w:val="9"/>
            <w:tabs>
              <w:tab w:val="right" w:leader="dot" w:pos="8306"/>
            </w:tabs>
          </w:pPr>
          <w:r>
            <w:fldChar w:fldCharType="begin"/>
          </w:r>
          <w:r>
            <w:instrText xml:space="preserve"> HYPERLINK \l _Toc27445 </w:instrText>
          </w:r>
          <w:r>
            <w:fldChar w:fldCharType="separate"/>
          </w:r>
          <w:r>
            <w:rPr>
              <w:rFonts w:hint="eastAsia"/>
            </w:rPr>
            <w:t>第四步：认证授权</w:t>
          </w:r>
          <w:r>
            <w:tab/>
          </w:r>
          <w:r>
            <w:fldChar w:fldCharType="begin"/>
          </w:r>
          <w:r>
            <w:instrText xml:space="preserve"> PAGEREF _Toc27445 \h </w:instrText>
          </w:r>
          <w:r>
            <w:fldChar w:fldCharType="separate"/>
          </w:r>
          <w:r>
            <w:t>4</w:t>
          </w:r>
          <w:r>
            <w:fldChar w:fldCharType="end"/>
          </w:r>
          <w:r>
            <w:fldChar w:fldCharType="end"/>
          </w:r>
        </w:p>
        <w:p w14:paraId="4A1F8771">
          <w:pPr>
            <w:pStyle w:val="17"/>
            <w:tabs>
              <w:tab w:val="right" w:leader="dot" w:pos="8306"/>
            </w:tabs>
          </w:pPr>
          <w:r>
            <w:fldChar w:fldCharType="begin"/>
          </w:r>
          <w:r>
            <w:instrText xml:space="preserve"> HYPERLINK \l _Toc24459 </w:instrText>
          </w:r>
          <w:r>
            <w:fldChar w:fldCharType="separate"/>
          </w:r>
          <w:r>
            <w:t>2.3</w:t>
          </w:r>
          <w:r>
            <w:rPr>
              <w:rFonts w:hint="eastAsia"/>
            </w:rPr>
            <w:t>印章制作</w:t>
          </w:r>
          <w:r>
            <w:tab/>
          </w:r>
          <w:r>
            <w:fldChar w:fldCharType="begin"/>
          </w:r>
          <w:r>
            <w:instrText xml:space="preserve"> PAGEREF _Toc24459 \h </w:instrText>
          </w:r>
          <w:r>
            <w:fldChar w:fldCharType="separate"/>
          </w:r>
          <w:r>
            <w:t>5</w:t>
          </w:r>
          <w:r>
            <w:fldChar w:fldCharType="end"/>
          </w:r>
          <w:r>
            <w:fldChar w:fldCharType="end"/>
          </w:r>
        </w:p>
        <w:p w14:paraId="180C04DA">
          <w:pPr>
            <w:pStyle w:val="9"/>
            <w:tabs>
              <w:tab w:val="right" w:leader="dot" w:pos="8306"/>
            </w:tabs>
          </w:pPr>
          <w:r>
            <w:fldChar w:fldCharType="begin"/>
          </w:r>
          <w:r>
            <w:instrText xml:space="preserve"> HYPERLINK \l _Toc11514 </w:instrText>
          </w:r>
          <w:r>
            <w:fldChar w:fldCharType="separate"/>
          </w:r>
          <w:r>
            <w:t xml:space="preserve">2.3.1 </w:t>
          </w:r>
          <w:r>
            <w:rPr>
              <w:rFonts w:hint="eastAsia"/>
            </w:rPr>
            <w:t>公章/合同章制作</w:t>
          </w:r>
          <w:r>
            <w:tab/>
          </w:r>
          <w:r>
            <w:fldChar w:fldCharType="begin"/>
          </w:r>
          <w:r>
            <w:instrText xml:space="preserve"> PAGEREF _Toc11514 \h </w:instrText>
          </w:r>
          <w:r>
            <w:fldChar w:fldCharType="separate"/>
          </w:r>
          <w:r>
            <w:t>5</w:t>
          </w:r>
          <w:r>
            <w:fldChar w:fldCharType="end"/>
          </w:r>
          <w:r>
            <w:fldChar w:fldCharType="end"/>
          </w:r>
        </w:p>
        <w:p w14:paraId="79668A78">
          <w:pPr>
            <w:pStyle w:val="9"/>
            <w:tabs>
              <w:tab w:val="right" w:leader="dot" w:pos="8306"/>
            </w:tabs>
          </w:pPr>
          <w:r>
            <w:fldChar w:fldCharType="begin"/>
          </w:r>
          <w:r>
            <w:instrText xml:space="preserve"> HYPERLINK \l _Toc12103 </w:instrText>
          </w:r>
          <w:r>
            <w:fldChar w:fldCharType="separate"/>
          </w:r>
          <w:r>
            <w:t xml:space="preserve">2.3.2 </w:t>
          </w:r>
          <w:r>
            <w:rPr>
              <w:rFonts w:hint="eastAsia"/>
            </w:rPr>
            <w:t>法定代表人章制作</w:t>
          </w:r>
          <w:r>
            <w:tab/>
          </w:r>
          <w:r>
            <w:fldChar w:fldCharType="begin"/>
          </w:r>
          <w:r>
            <w:instrText xml:space="preserve"> PAGEREF _Toc12103 \h </w:instrText>
          </w:r>
          <w:r>
            <w:fldChar w:fldCharType="separate"/>
          </w:r>
          <w:r>
            <w:t>7</w:t>
          </w:r>
          <w:r>
            <w:fldChar w:fldCharType="end"/>
          </w:r>
          <w:r>
            <w:fldChar w:fldCharType="end"/>
          </w:r>
        </w:p>
        <w:p w14:paraId="1C94451F">
          <w:pPr>
            <w:pStyle w:val="9"/>
            <w:tabs>
              <w:tab w:val="right" w:leader="dot" w:pos="8306"/>
            </w:tabs>
          </w:pPr>
          <w:r>
            <w:fldChar w:fldCharType="begin"/>
          </w:r>
          <w:r>
            <w:instrText xml:space="preserve"> HYPERLINK \l _Toc27329 </w:instrText>
          </w:r>
          <w:r>
            <w:fldChar w:fldCharType="separate"/>
          </w:r>
          <w:r>
            <w:t xml:space="preserve">2.3.3 </w:t>
          </w:r>
          <w:r>
            <w:rPr>
              <w:rFonts w:hint="eastAsia"/>
            </w:rPr>
            <w:t>法定代表人章的使用方法</w:t>
          </w:r>
          <w:r>
            <w:tab/>
          </w:r>
          <w:r>
            <w:fldChar w:fldCharType="begin"/>
          </w:r>
          <w:r>
            <w:instrText xml:space="preserve"> PAGEREF _Toc27329 \h </w:instrText>
          </w:r>
          <w:r>
            <w:fldChar w:fldCharType="separate"/>
          </w:r>
          <w:r>
            <w:t>8</w:t>
          </w:r>
          <w:r>
            <w:fldChar w:fldCharType="end"/>
          </w:r>
          <w:r>
            <w:fldChar w:fldCharType="end"/>
          </w:r>
        </w:p>
        <w:p w14:paraId="1F455E3F">
          <w:pPr>
            <w:pStyle w:val="13"/>
            <w:tabs>
              <w:tab w:val="right" w:leader="dot" w:pos="8306"/>
            </w:tabs>
          </w:pPr>
          <w:r>
            <w:fldChar w:fldCharType="begin"/>
          </w:r>
          <w:r>
            <w:instrText xml:space="preserve"> HYPERLINK \l _Toc10916 </w:instrText>
          </w:r>
          <w:r>
            <w:fldChar w:fldCharType="separate"/>
          </w:r>
          <w:r>
            <w:rPr>
              <w:rFonts w:hint="eastAsia"/>
            </w:rPr>
            <w:t>3. 购买签章服务</w:t>
          </w:r>
          <w:r>
            <w:tab/>
          </w:r>
          <w:r>
            <w:fldChar w:fldCharType="begin"/>
          </w:r>
          <w:r>
            <w:instrText xml:space="preserve"> PAGEREF _Toc10916 \h </w:instrText>
          </w:r>
          <w:r>
            <w:fldChar w:fldCharType="separate"/>
          </w:r>
          <w:r>
            <w:t>11</w:t>
          </w:r>
          <w:r>
            <w:fldChar w:fldCharType="end"/>
          </w:r>
          <w:r>
            <w:fldChar w:fldCharType="end"/>
          </w:r>
        </w:p>
        <w:p w14:paraId="23F0EAF3">
          <w:pPr>
            <w:pStyle w:val="13"/>
            <w:tabs>
              <w:tab w:val="right" w:leader="dot" w:pos="8306"/>
            </w:tabs>
          </w:pPr>
          <w:r>
            <w:fldChar w:fldCharType="begin"/>
          </w:r>
          <w:r>
            <w:instrText xml:space="preserve"> HYPERLINK \l _Toc10168 </w:instrText>
          </w:r>
          <w:r>
            <w:fldChar w:fldCharType="separate"/>
          </w:r>
          <w:r>
            <w:rPr>
              <w:rFonts w:hint="eastAsia"/>
            </w:rPr>
            <w:t>4. 合同签署</w:t>
          </w:r>
          <w:r>
            <w:tab/>
          </w:r>
          <w:r>
            <w:fldChar w:fldCharType="begin"/>
          </w:r>
          <w:r>
            <w:instrText xml:space="preserve"> PAGEREF _Toc10168 \h </w:instrText>
          </w:r>
          <w:r>
            <w:fldChar w:fldCharType="separate"/>
          </w:r>
          <w:r>
            <w:t>12</w:t>
          </w:r>
          <w:r>
            <w:fldChar w:fldCharType="end"/>
          </w:r>
          <w:r>
            <w:fldChar w:fldCharType="end"/>
          </w:r>
        </w:p>
        <w:p w14:paraId="4944EE87">
          <w:pPr>
            <w:pStyle w:val="17"/>
            <w:tabs>
              <w:tab w:val="right" w:leader="dot" w:pos="8306"/>
            </w:tabs>
          </w:pPr>
          <w:r>
            <w:fldChar w:fldCharType="begin"/>
          </w:r>
          <w:r>
            <w:instrText xml:space="preserve"> HYPERLINK \l _Toc32565 </w:instrText>
          </w:r>
          <w:r>
            <w:fldChar w:fldCharType="separate"/>
          </w:r>
          <w:r>
            <w:rPr>
              <w:rFonts w:hint="eastAsia"/>
            </w:rPr>
            <w:t>4</w:t>
          </w:r>
          <w:r>
            <w:t>.1</w:t>
          </w:r>
          <w:r>
            <w:rPr>
              <w:rFonts w:hint="eastAsia"/>
            </w:rPr>
            <w:t>授权委托人签字</w:t>
          </w:r>
          <w:r>
            <w:tab/>
          </w:r>
          <w:r>
            <w:fldChar w:fldCharType="begin"/>
          </w:r>
          <w:r>
            <w:instrText xml:space="preserve"> PAGEREF _Toc32565 \h </w:instrText>
          </w:r>
          <w:r>
            <w:fldChar w:fldCharType="separate"/>
          </w:r>
          <w:r>
            <w:t>12</w:t>
          </w:r>
          <w:r>
            <w:fldChar w:fldCharType="end"/>
          </w:r>
          <w:r>
            <w:fldChar w:fldCharType="end"/>
          </w:r>
        </w:p>
        <w:p w14:paraId="155ED509">
          <w:pPr>
            <w:pStyle w:val="9"/>
            <w:tabs>
              <w:tab w:val="right" w:leader="dot" w:pos="8306"/>
            </w:tabs>
          </w:pPr>
          <w:r>
            <w:fldChar w:fldCharType="begin"/>
          </w:r>
          <w:r>
            <w:instrText xml:space="preserve"> HYPERLINK \l _Toc15806 </w:instrText>
          </w:r>
          <w:r>
            <w:fldChar w:fldCharType="separate"/>
          </w:r>
          <w:r>
            <w:t xml:space="preserve">4.1.1 </w:t>
          </w:r>
          <w:r>
            <w:rPr>
              <w:rFonts w:hint="eastAsia"/>
            </w:rPr>
            <w:t>手机短信签署</w:t>
          </w:r>
          <w:r>
            <w:tab/>
          </w:r>
          <w:r>
            <w:fldChar w:fldCharType="begin"/>
          </w:r>
          <w:r>
            <w:instrText xml:space="preserve"> PAGEREF _Toc15806 \h </w:instrText>
          </w:r>
          <w:r>
            <w:fldChar w:fldCharType="separate"/>
          </w:r>
          <w:r>
            <w:t>12</w:t>
          </w:r>
          <w:r>
            <w:fldChar w:fldCharType="end"/>
          </w:r>
          <w:r>
            <w:fldChar w:fldCharType="end"/>
          </w:r>
        </w:p>
        <w:p w14:paraId="34C367F4">
          <w:pPr>
            <w:pStyle w:val="9"/>
            <w:tabs>
              <w:tab w:val="right" w:leader="dot" w:pos="8306"/>
            </w:tabs>
          </w:pPr>
          <w:r>
            <w:fldChar w:fldCharType="begin"/>
          </w:r>
          <w:r>
            <w:instrText xml:space="preserve"> HYPERLINK \l _Toc24467 </w:instrText>
          </w:r>
          <w:r>
            <w:fldChar w:fldCharType="separate"/>
          </w:r>
          <w:r>
            <w:t xml:space="preserve">4.1.2 </w:t>
          </w:r>
          <w:r>
            <w:rPr>
              <w:rFonts w:hint="eastAsia"/>
            </w:rPr>
            <w:t>登录广融云平台签署</w:t>
          </w:r>
          <w:r>
            <w:tab/>
          </w:r>
          <w:r>
            <w:fldChar w:fldCharType="begin"/>
          </w:r>
          <w:r>
            <w:instrText xml:space="preserve"> PAGEREF _Toc24467 \h </w:instrText>
          </w:r>
          <w:r>
            <w:fldChar w:fldCharType="separate"/>
          </w:r>
          <w:r>
            <w:t>12</w:t>
          </w:r>
          <w:r>
            <w:fldChar w:fldCharType="end"/>
          </w:r>
          <w:r>
            <w:fldChar w:fldCharType="end"/>
          </w:r>
        </w:p>
        <w:p w14:paraId="0F7D9444">
          <w:pPr>
            <w:pStyle w:val="17"/>
            <w:tabs>
              <w:tab w:val="right" w:leader="dot" w:pos="8306"/>
            </w:tabs>
          </w:pPr>
          <w:r>
            <w:fldChar w:fldCharType="begin"/>
          </w:r>
          <w:r>
            <w:instrText xml:space="preserve"> HYPERLINK \l _Toc7289 </w:instrText>
          </w:r>
          <w:r>
            <w:fldChar w:fldCharType="separate"/>
          </w:r>
          <w:r>
            <w:t>4.2</w:t>
          </w:r>
          <w:r>
            <w:rPr>
              <w:rFonts w:hint="eastAsia"/>
            </w:rPr>
            <w:t>合同章/公章签署（包括骑缝章）</w:t>
          </w:r>
          <w:r>
            <w:tab/>
          </w:r>
          <w:r>
            <w:fldChar w:fldCharType="begin"/>
          </w:r>
          <w:r>
            <w:instrText xml:space="preserve"> PAGEREF _Toc7289 \h </w:instrText>
          </w:r>
          <w:r>
            <w:fldChar w:fldCharType="separate"/>
          </w:r>
          <w:r>
            <w:t>13</w:t>
          </w:r>
          <w:r>
            <w:fldChar w:fldCharType="end"/>
          </w:r>
          <w:r>
            <w:fldChar w:fldCharType="end"/>
          </w:r>
        </w:p>
        <w:p w14:paraId="386A5904">
          <w:pPr>
            <w:pStyle w:val="17"/>
            <w:tabs>
              <w:tab w:val="right" w:leader="dot" w:pos="8306"/>
            </w:tabs>
          </w:pPr>
          <w:r>
            <w:fldChar w:fldCharType="begin"/>
          </w:r>
          <w:r>
            <w:instrText xml:space="preserve"> HYPERLINK \l _Toc3725 </w:instrText>
          </w:r>
          <w:r>
            <w:fldChar w:fldCharType="separate"/>
          </w:r>
          <w:r>
            <w:t>4.3</w:t>
          </w:r>
          <w:r>
            <w:rPr>
              <w:rFonts w:hint="eastAsia"/>
            </w:rPr>
            <w:t>法定代表人章签署</w:t>
          </w:r>
          <w:r>
            <w:tab/>
          </w:r>
          <w:r>
            <w:fldChar w:fldCharType="begin"/>
          </w:r>
          <w:r>
            <w:instrText xml:space="preserve"> PAGEREF _Toc3725 \h </w:instrText>
          </w:r>
          <w:r>
            <w:fldChar w:fldCharType="separate"/>
          </w:r>
          <w:r>
            <w:t>14</w:t>
          </w:r>
          <w:r>
            <w:fldChar w:fldCharType="end"/>
          </w:r>
          <w:r>
            <w:fldChar w:fldCharType="end"/>
          </w:r>
        </w:p>
        <w:p w14:paraId="347702FE">
          <w:pPr>
            <w:pStyle w:val="13"/>
            <w:tabs>
              <w:tab w:val="right" w:leader="dot" w:pos="8306"/>
            </w:tabs>
          </w:pPr>
          <w:r>
            <w:fldChar w:fldCharType="begin"/>
          </w:r>
          <w:r>
            <w:instrText xml:space="preserve"> HYPERLINK \l _Toc20013 </w:instrText>
          </w:r>
          <w:r>
            <w:fldChar w:fldCharType="separate"/>
          </w:r>
          <w:r>
            <w:rPr>
              <w:rFonts w:hint="eastAsia"/>
            </w:rPr>
            <w:t>5. 作废签署操作</w:t>
          </w:r>
          <w:r>
            <w:tab/>
          </w:r>
          <w:r>
            <w:fldChar w:fldCharType="begin"/>
          </w:r>
          <w:r>
            <w:instrText xml:space="preserve"> PAGEREF _Toc20013 \h </w:instrText>
          </w:r>
          <w:r>
            <w:fldChar w:fldCharType="separate"/>
          </w:r>
          <w:r>
            <w:t>15</w:t>
          </w:r>
          <w:r>
            <w:fldChar w:fldCharType="end"/>
          </w:r>
          <w:r>
            <w:fldChar w:fldCharType="end"/>
          </w:r>
        </w:p>
        <w:p w14:paraId="46F0EC03">
          <w:r>
            <w:fldChar w:fldCharType="end"/>
          </w:r>
        </w:p>
      </w:sdtContent>
    </w:sdt>
    <w:p w14:paraId="63091912"/>
    <w:p w14:paraId="619EED56">
      <w:pPr>
        <w:tabs>
          <w:tab w:val="left" w:pos="1227"/>
        </w:tabs>
        <w:spacing w:before="468" w:beforeLines="150" w:after="468" w:afterLines="150" w:line="360" w:lineRule="auto"/>
        <w:rPr>
          <w:rFonts w:ascii="微软雅黑" w:hAnsi="微软雅黑" w:eastAsia="微软雅黑"/>
          <w:b/>
          <w:szCs w:val="21"/>
        </w:rPr>
      </w:pPr>
      <w:r>
        <w:rPr>
          <w:rFonts w:ascii="微软雅黑" w:hAnsi="微软雅黑" w:eastAsia="微软雅黑"/>
          <w:b/>
          <w:szCs w:val="21"/>
        </w:rPr>
        <w:tab/>
      </w:r>
    </w:p>
    <w:p w14:paraId="61790594">
      <w:pPr>
        <w:pStyle w:val="2"/>
      </w:pPr>
      <w:bookmarkStart w:id="0" w:name="_Toc172658042"/>
      <w:bookmarkStart w:id="1" w:name="_Toc32318"/>
      <w:r>
        <w:t>1.</w:t>
      </w:r>
      <w:r>
        <w:rPr>
          <w:rFonts w:hint="eastAsia"/>
        </w:rPr>
        <w:t>广融云登录/注册</w:t>
      </w:r>
      <w:bookmarkEnd w:id="0"/>
      <w:bookmarkEnd w:id="1"/>
    </w:p>
    <w:p w14:paraId="04D8ABB3">
      <w:pPr>
        <w:rPr>
          <w:color w:val="FF0000"/>
          <w:u w:val="single"/>
        </w:rPr>
      </w:pPr>
      <w:r>
        <w:rPr>
          <w:rFonts w:hint="eastAsia"/>
        </w:rPr>
        <w:t>电子签章地址为：</w:t>
      </w:r>
      <w:r>
        <w:fldChar w:fldCharType="begin"/>
      </w:r>
      <w:r>
        <w:instrText xml:space="preserve"> HYPERLINK "http://glink.gyuncai.com/" </w:instrText>
      </w:r>
      <w:r>
        <w:fldChar w:fldCharType="separate"/>
      </w:r>
      <w:r>
        <w:rPr>
          <w:u w:val="single"/>
        </w:rPr>
        <w:t>http://glink.gyuncai.com/</w:t>
      </w:r>
      <w:r>
        <w:rPr>
          <w:u w:val="single"/>
        </w:rPr>
        <w:fldChar w:fldCharType="end"/>
      </w:r>
    </w:p>
    <w:p w14:paraId="5A7E08C9">
      <w:pPr>
        <w:rPr>
          <w:color w:val="FF0000"/>
        </w:rPr>
      </w:pPr>
      <w:r>
        <w:rPr>
          <w:rFonts w:hint="eastAsia"/>
          <w:color w:val="FF0000"/>
        </w:rPr>
        <w:t>请把网址复制到浏览器的地址栏，然后点击回车打开即可。注意千万不要直接百度搜索</w:t>
      </w:r>
    </w:p>
    <w:p w14:paraId="26A9044F">
      <w:pPr>
        <w:rPr>
          <w:color w:val="FF0000"/>
        </w:rPr>
      </w:pPr>
      <w:r>
        <w:rPr>
          <w:color w:val="FF0000"/>
        </w:rPr>
        <w:drawing>
          <wp:inline distT="0" distB="0" distL="0" distR="0">
            <wp:extent cx="5274310" cy="1239520"/>
            <wp:effectExtent l="9525" t="9525" r="12065" b="209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1239520"/>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7DEF5A7B">
      <w:pPr>
        <w:pStyle w:val="3"/>
      </w:pPr>
      <w:bookmarkStart w:id="2" w:name="_Toc172658043"/>
      <w:bookmarkStart w:id="3" w:name="_Toc6641"/>
      <w:r>
        <w:rPr>
          <w:rFonts w:hint="eastAsia"/>
        </w:rPr>
        <w:t>1</w:t>
      </w:r>
      <w:r>
        <w:t>.1</w:t>
      </w:r>
      <w:r>
        <w:rPr>
          <w:rFonts w:hint="eastAsia"/>
        </w:rPr>
        <w:t>如有账号请点击账号登录</w:t>
      </w:r>
      <w:bookmarkEnd w:id="2"/>
      <w:bookmarkEnd w:id="3"/>
    </w:p>
    <w:p w14:paraId="69E54A4A">
      <w:r>
        <w:rPr>
          <w:rFonts w:hint="eastAsia"/>
        </w:rPr>
        <w:t>如有账号请点击右上角【账号登录】不要重复注册</w:t>
      </w:r>
    </w:p>
    <w:p w14:paraId="6ED5FA84">
      <w:r>
        <w:drawing>
          <wp:inline distT="0" distB="0" distL="0" distR="0">
            <wp:extent cx="5274310" cy="1450340"/>
            <wp:effectExtent l="9525" t="9525" r="12065" b="133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srcRect b="22333"/>
                    <a:stretch>
                      <a:fillRect/>
                    </a:stretch>
                  </pic:blipFill>
                  <pic:spPr>
                    <a:xfrm>
                      <a:off x="0" y="0"/>
                      <a:ext cx="5274310" cy="1450340"/>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1013A836">
      <w:pPr>
        <w:rPr>
          <w:b/>
          <w:color w:val="FF0000"/>
        </w:rPr>
      </w:pPr>
      <w:r>
        <w:rPr>
          <w:rFonts w:hint="eastAsia"/>
        </w:rPr>
        <w:t>账号为手机号，默认密码为</w:t>
      </w:r>
      <w:r>
        <w:rPr>
          <w:rFonts w:hint="eastAsia"/>
          <w:b/>
          <w:color w:val="FF0000"/>
        </w:rPr>
        <w:t>1</w:t>
      </w:r>
      <w:r>
        <w:rPr>
          <w:b/>
          <w:color w:val="FF0000"/>
        </w:rPr>
        <w:t>23qwe</w:t>
      </w:r>
    </w:p>
    <w:p w14:paraId="46CDF813">
      <w:r>
        <w:drawing>
          <wp:inline distT="0" distB="0" distL="114300" distR="114300">
            <wp:extent cx="5269230" cy="2063750"/>
            <wp:effectExtent l="9525" t="9525" r="17145"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5269230" cy="2063750"/>
                    </a:xfrm>
                    <a:prstGeom prst="rect">
                      <a:avLst/>
                    </a:prstGeom>
                    <a:noFill/>
                    <a:ln>
                      <a:solidFill>
                        <a:schemeClr val="bg2"/>
                      </a:solidFill>
                    </a:ln>
                  </pic:spPr>
                </pic:pic>
              </a:graphicData>
            </a:graphic>
          </wp:inline>
        </w:drawing>
      </w:r>
    </w:p>
    <w:p w14:paraId="1B8FAE26">
      <w:pPr>
        <w:rPr>
          <w:b/>
          <w:color w:val="FF0000"/>
        </w:rPr>
      </w:pPr>
      <w:r>
        <w:rPr>
          <w:rFonts w:hint="eastAsia"/>
        </w:rPr>
        <w:t>如果忘记密码请点击忘记密码并通过短信验证码进行重置</w:t>
      </w:r>
    </w:p>
    <w:p w14:paraId="12A9EA56"/>
    <w:p w14:paraId="0186141F">
      <w:pPr>
        <w:pStyle w:val="3"/>
      </w:pPr>
      <w:bookmarkStart w:id="4" w:name="_Toc172658044"/>
      <w:bookmarkStart w:id="5" w:name="_Toc7703"/>
      <w:r>
        <w:rPr>
          <w:rFonts w:hint="eastAsia"/>
        </w:rPr>
        <w:t>1</w:t>
      </w:r>
      <w:r>
        <w:t>.2</w:t>
      </w:r>
      <w:r>
        <w:rPr>
          <w:rFonts w:hint="eastAsia"/>
        </w:rPr>
        <w:t>没有账号请点击立即注册</w:t>
      </w:r>
      <w:bookmarkEnd w:id="4"/>
      <w:bookmarkEnd w:id="5"/>
    </w:p>
    <w:p w14:paraId="126A1668">
      <w:r>
        <w:rPr>
          <w:rFonts w:hint="eastAsia"/>
        </w:rPr>
        <w:t>如果没有账号请点击右上角【立即注册】</w:t>
      </w:r>
    </w:p>
    <w:p w14:paraId="70BF7AC7">
      <w:r>
        <w:drawing>
          <wp:inline distT="0" distB="0" distL="0" distR="0">
            <wp:extent cx="5274310" cy="1374140"/>
            <wp:effectExtent l="9525" t="9525" r="12065" b="133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tretch>
                      <a:fillRect/>
                    </a:stretch>
                  </pic:blipFill>
                  <pic:spPr>
                    <a:xfrm>
                      <a:off x="0" y="0"/>
                      <a:ext cx="5274310" cy="1374140"/>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60DAC045">
      <w:r>
        <w:drawing>
          <wp:inline distT="0" distB="0" distL="0" distR="0">
            <wp:extent cx="5089525" cy="4279265"/>
            <wp:effectExtent l="9525" t="9525" r="19050" b="165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rcRect l="1962" t="1121" r="1541" b="1998"/>
                    <a:stretch>
                      <a:fillRect/>
                    </a:stretch>
                  </pic:blipFill>
                  <pic:spPr>
                    <a:xfrm>
                      <a:off x="0" y="0"/>
                      <a:ext cx="5089525" cy="4279265"/>
                    </a:xfrm>
                    <a:prstGeom prst="rect">
                      <a:avLst/>
                    </a:prstGeom>
                    <a:ln>
                      <a:solidFill>
                        <a:schemeClr val="bg2"/>
                      </a:solidFill>
                    </a:ln>
                  </pic:spPr>
                </pic:pic>
              </a:graphicData>
            </a:graphic>
          </wp:inline>
        </w:drawing>
      </w:r>
    </w:p>
    <w:p w14:paraId="6D270336">
      <w:pPr>
        <w:rPr>
          <w:color w:val="000000" w:themeColor="text1"/>
          <w14:textFill>
            <w14:solidFill>
              <w14:schemeClr w14:val="tx1"/>
            </w14:solidFill>
          </w14:textFill>
        </w:rPr>
      </w:pPr>
      <w:r>
        <w:rPr>
          <w:rFonts w:hint="eastAsia"/>
          <w:color w:val="000000" w:themeColor="text1"/>
          <w14:textFill>
            <w14:solidFill>
              <w14:schemeClr w14:val="tx1"/>
            </w14:solidFill>
          </w14:textFill>
        </w:rPr>
        <w:t>信息填写完成，勾选我已阅读，并点击同意协议并注册，即可完成注册</w:t>
      </w:r>
    </w:p>
    <w:p w14:paraId="67A83125">
      <w:pPr>
        <w:rPr>
          <w:color w:val="FF0000"/>
        </w:rPr>
      </w:pPr>
      <w:r>
        <w:rPr>
          <w:rFonts w:hint="eastAsia"/>
          <w:color w:val="FF0000"/>
        </w:rPr>
        <w:t>企业新注册时，默认</w:t>
      </w:r>
      <w:r>
        <w:rPr>
          <w:color w:val="FF0000"/>
        </w:rPr>
        <w:softHyphen/>
      </w:r>
      <w:r>
        <w:rPr>
          <w:color w:val="FF0000"/>
        </w:rPr>
        <w:softHyphen/>
      </w:r>
      <w:r>
        <w:rPr>
          <w:rFonts w:hint="eastAsia"/>
          <w:color w:val="FF0000"/>
        </w:rPr>
        <w:t>赋予此注册账号为企业管理员权限，管理员账号可对企业人员账号进行新增、停用、删除、重置密码以及管理员权限的授权操作（如后期有人员变更也可授权给其他人）</w:t>
      </w:r>
    </w:p>
    <w:p w14:paraId="05C99923">
      <w:pPr>
        <w:pStyle w:val="2"/>
        <w:spacing w:before="0" w:after="0" w:line="377" w:lineRule="auto"/>
      </w:pPr>
      <w:bookmarkStart w:id="6" w:name="_Toc172658045"/>
      <w:bookmarkStart w:id="7" w:name="_Toc133246615"/>
      <w:bookmarkStart w:id="8" w:name="_Toc19092"/>
      <w:r>
        <w:rPr>
          <w:rFonts w:hint="eastAsia"/>
        </w:rPr>
        <w:t>2</w:t>
      </w:r>
      <w:r>
        <w:t>.</w:t>
      </w:r>
      <w:r>
        <w:rPr>
          <w:rFonts w:hint="eastAsia"/>
        </w:rPr>
        <w:t>电子印章制作</w:t>
      </w:r>
      <w:bookmarkEnd w:id="6"/>
      <w:bookmarkEnd w:id="7"/>
      <w:bookmarkEnd w:id="8"/>
    </w:p>
    <w:p w14:paraId="5C826C58">
      <w:r>
        <w:rPr>
          <w:rFonts w:hint="eastAsia"/>
        </w:rPr>
        <w:t>只需制作一次，后续可直接使用</w:t>
      </w:r>
    </w:p>
    <w:p w14:paraId="2879987D">
      <w:pPr>
        <w:pStyle w:val="3"/>
      </w:pPr>
      <w:bookmarkStart w:id="9" w:name="_Toc172658046"/>
      <w:bookmarkStart w:id="10" w:name="_Toc7742"/>
      <w:r>
        <w:rPr>
          <w:rFonts w:hint="eastAsia"/>
        </w:rPr>
        <w:t>2</w:t>
      </w:r>
      <w:r>
        <w:t>.1</w:t>
      </w:r>
      <w:r>
        <w:rPr>
          <w:rFonts w:hint="eastAsia"/>
        </w:rPr>
        <w:t>增加合作方</w:t>
      </w:r>
      <w:bookmarkEnd w:id="9"/>
      <w:bookmarkEnd w:id="10"/>
    </w:p>
    <w:p w14:paraId="172CD56D">
      <w:r>
        <w:rPr>
          <w:rFonts w:hint="eastAsia"/>
        </w:rPr>
        <w:t>进入【管理中心】-【签章管理】-【合作方管理】点击增加合作采购方</w:t>
      </w:r>
    </w:p>
    <w:p w14:paraId="73AB0F0A">
      <w:r>
        <w:rPr>
          <w:rFonts w:hint="eastAsia"/>
        </w:rPr>
        <w:t>只需要勾选</w:t>
      </w:r>
      <w:r>
        <w:rPr>
          <w:rFonts w:hint="eastAsia"/>
          <w:lang w:val="en-US" w:eastAsia="zh-CN"/>
        </w:rPr>
        <w:t>环境修复即可</w:t>
      </w:r>
      <w:r>
        <w:rPr>
          <w:rFonts w:hint="eastAsia"/>
        </w:rPr>
        <w:t>（</w:t>
      </w:r>
      <w:r>
        <w:rPr>
          <w:rFonts w:hint="eastAsia"/>
          <w:color w:val="FF0000"/>
        </w:rPr>
        <w:t>注意：不要选多</w:t>
      </w:r>
      <w:r>
        <w:rPr>
          <w:rFonts w:hint="eastAsia"/>
        </w:rPr>
        <w:t>）勾选完点击确定</w:t>
      </w:r>
    </w:p>
    <w:p w14:paraId="076938CC">
      <w:r>
        <w:drawing>
          <wp:inline distT="0" distB="0" distL="114300" distR="114300">
            <wp:extent cx="5257800" cy="1163955"/>
            <wp:effectExtent l="9525" t="9525" r="15875" b="203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5257800" cy="1163955"/>
                    </a:xfrm>
                    <a:prstGeom prst="rect">
                      <a:avLst/>
                    </a:prstGeom>
                    <a:noFill/>
                    <a:ln>
                      <a:solidFill>
                        <a:schemeClr val="bg2"/>
                      </a:solidFill>
                    </a:ln>
                  </pic:spPr>
                </pic:pic>
              </a:graphicData>
            </a:graphic>
          </wp:inline>
        </w:drawing>
      </w:r>
    </w:p>
    <w:p w14:paraId="3675B539">
      <w:pPr>
        <w:pStyle w:val="3"/>
      </w:pPr>
      <w:bookmarkStart w:id="11" w:name="_Toc172658047"/>
      <w:bookmarkStart w:id="12" w:name="_Toc19473"/>
      <w:r>
        <w:t>2.2</w:t>
      </w:r>
      <w:r>
        <w:rPr>
          <w:rFonts w:hint="eastAsia"/>
        </w:rPr>
        <w:t>企业认证</w:t>
      </w:r>
      <w:bookmarkEnd w:id="11"/>
      <w:bookmarkEnd w:id="12"/>
    </w:p>
    <w:p w14:paraId="4493859C">
      <w:r>
        <w:rPr>
          <w:rFonts w:hint="eastAsia"/>
        </w:rPr>
        <w:t>进入【管理中心】-【签章管理】-【合作方管理】点击【印章管理】进行组织构认证授权。</w:t>
      </w:r>
    </w:p>
    <w:p w14:paraId="6A798F7B">
      <w:r>
        <w:drawing>
          <wp:inline distT="0" distB="0" distL="114300" distR="114300">
            <wp:extent cx="5266055" cy="845820"/>
            <wp:effectExtent l="9525" t="9525" r="20320" b="2095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1"/>
                    <a:stretch>
                      <a:fillRect/>
                    </a:stretch>
                  </pic:blipFill>
                  <pic:spPr>
                    <a:xfrm>
                      <a:off x="0" y="0"/>
                      <a:ext cx="5266055" cy="845820"/>
                    </a:xfrm>
                    <a:prstGeom prst="rect">
                      <a:avLst/>
                    </a:prstGeom>
                    <a:noFill/>
                    <a:ln>
                      <a:solidFill>
                        <a:schemeClr val="bg2"/>
                      </a:solidFill>
                    </a:ln>
                  </pic:spPr>
                </pic:pic>
              </a:graphicData>
            </a:graphic>
          </wp:inline>
        </w:drawing>
      </w:r>
    </w:p>
    <w:p w14:paraId="54824B68">
      <w:pPr>
        <w:pStyle w:val="4"/>
      </w:pPr>
      <w:bookmarkStart w:id="13" w:name="_Toc27538"/>
      <w:r>
        <w:rPr>
          <w:rFonts w:hint="eastAsia"/>
        </w:rPr>
        <w:t>第一步：选择组织类型</w:t>
      </w:r>
      <w:bookmarkEnd w:id="13"/>
    </w:p>
    <w:p w14:paraId="0FA76C17">
      <w:r>
        <w:rPr>
          <w:rFonts w:hint="eastAsia"/>
        </w:rPr>
        <w:t>选择</w:t>
      </w:r>
      <w:r>
        <w:rPr>
          <w:rFonts w:hint="eastAsia"/>
          <w:lang w:val="en-US" w:eastAsia="zh-CN"/>
        </w:rPr>
        <w:t>与</w:t>
      </w:r>
      <w:r>
        <w:rPr>
          <w:rFonts w:hint="eastAsia"/>
        </w:rPr>
        <w:t>营业执照一致的组织类型</w:t>
      </w:r>
    </w:p>
    <w:p w14:paraId="3381CF6B">
      <w:pPr>
        <w:rPr>
          <w:szCs w:val="21"/>
        </w:rPr>
      </w:pPr>
      <w:r>
        <w:rPr>
          <w:szCs w:val="21"/>
        </w:rPr>
        <w:drawing>
          <wp:inline distT="0" distB="0" distL="0" distR="0">
            <wp:extent cx="5274310" cy="978535"/>
            <wp:effectExtent l="9525" t="9525" r="12065" b="1524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2"/>
                    <a:srcRect l="20220" r="20363" b="79202"/>
                    <a:stretch>
                      <a:fillRect/>
                    </a:stretch>
                  </pic:blipFill>
                  <pic:spPr>
                    <a:xfrm>
                      <a:off x="0" y="0"/>
                      <a:ext cx="5274310" cy="978569"/>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64C6EB0F">
      <w:pPr>
        <w:pStyle w:val="4"/>
      </w:pPr>
      <w:bookmarkStart w:id="14" w:name="_Toc26577"/>
      <w:r>
        <w:rPr>
          <w:rFonts w:hint="eastAsia"/>
        </w:rPr>
        <w:t>第二步：选择认证方式</w:t>
      </w:r>
      <w:bookmarkEnd w:id="14"/>
    </w:p>
    <w:p w14:paraId="69C157EB">
      <w:pPr>
        <w:numPr>
          <w:ilvl w:val="0"/>
          <w:numId w:val="1"/>
        </w:numPr>
      </w:pPr>
      <w:r>
        <w:rPr>
          <w:rFonts w:hint="eastAsia"/>
        </w:rPr>
        <w:t>选择“法定代表人认证（</w:t>
      </w:r>
      <w:r>
        <w:rPr>
          <w:rFonts w:hint="eastAsia"/>
          <w:color w:val="FF0000"/>
          <w:lang w:val="en-US" w:eastAsia="zh-CN"/>
        </w:rPr>
        <w:t>推荐</w:t>
      </w:r>
      <w:r>
        <w:rPr>
          <w:rFonts w:hint="eastAsia"/>
        </w:rPr>
        <w:t>）”或“对公打款认证”</w:t>
      </w:r>
    </w:p>
    <w:p w14:paraId="3956C456">
      <w:pPr>
        <w:numPr>
          <w:ilvl w:val="0"/>
          <w:numId w:val="1"/>
        </w:numPr>
      </w:pPr>
      <w:r>
        <w:rPr>
          <w:rFonts w:hint="eastAsia"/>
        </w:rPr>
        <w:t>不要选“USB Key认证</w:t>
      </w:r>
    </w:p>
    <w:p w14:paraId="43673FD9">
      <w:r>
        <w:drawing>
          <wp:inline distT="0" distB="0" distL="0" distR="0">
            <wp:extent cx="5274310" cy="856615"/>
            <wp:effectExtent l="9525" t="9525" r="12065" b="1016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3"/>
                    <a:stretch>
                      <a:fillRect/>
                    </a:stretch>
                  </pic:blipFill>
                  <pic:spPr>
                    <a:xfrm>
                      <a:off x="0" y="0"/>
                      <a:ext cx="5274310" cy="856615"/>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16E5D03E">
      <w:pPr>
        <w:pStyle w:val="4"/>
      </w:pPr>
      <w:bookmarkStart w:id="15" w:name="_Toc8636"/>
      <w:r>
        <w:rPr>
          <w:rFonts w:hint="eastAsia"/>
        </w:rPr>
        <w:t>第三步：上传营业执照</w:t>
      </w:r>
      <w:bookmarkEnd w:id="15"/>
    </w:p>
    <w:p w14:paraId="1BBB101F">
      <w:r>
        <w:drawing>
          <wp:inline distT="0" distB="0" distL="114300" distR="114300">
            <wp:extent cx="5274310" cy="2276475"/>
            <wp:effectExtent l="9525" t="9525" r="12065" b="1270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14"/>
                    <a:stretch>
                      <a:fillRect/>
                    </a:stretch>
                  </pic:blipFill>
                  <pic:spPr>
                    <a:xfrm>
                      <a:off x="0" y="0"/>
                      <a:ext cx="5274310" cy="2276475"/>
                    </a:xfrm>
                    <a:prstGeom prst="rect">
                      <a:avLst/>
                    </a:prstGeom>
                    <a:noFill/>
                    <a:ln>
                      <a:solidFill>
                        <a:schemeClr val="bg2"/>
                      </a:solidFill>
                    </a:ln>
                  </pic:spPr>
                </pic:pic>
              </a:graphicData>
            </a:graphic>
          </wp:inline>
        </w:drawing>
      </w:r>
    </w:p>
    <w:p w14:paraId="4DDD8034">
      <w:pPr>
        <w:pStyle w:val="4"/>
      </w:pPr>
      <w:bookmarkStart w:id="16" w:name="_Toc27445"/>
      <w:r>
        <w:rPr>
          <w:rFonts w:hint="eastAsia"/>
        </w:rPr>
        <w:t>第四步：认证授权</w:t>
      </w:r>
      <w:bookmarkEnd w:id="16"/>
    </w:p>
    <w:p w14:paraId="17C5A338">
      <w:pPr>
        <w:rPr>
          <w:szCs w:val="21"/>
        </w:rPr>
      </w:pPr>
      <w:r>
        <w:rPr>
          <w:rFonts w:hint="eastAsia"/>
          <w:szCs w:val="21"/>
        </w:rPr>
        <w:t>“法定代表人认证”和“对公打款认证”任选一种完成认证即可</w:t>
      </w:r>
    </w:p>
    <w:p w14:paraId="14134861">
      <w:pPr>
        <w:rPr>
          <w:b/>
          <w:szCs w:val="21"/>
        </w:rPr>
      </w:pPr>
      <w:r>
        <w:rPr>
          <w:rFonts w:hint="eastAsia"/>
          <w:b/>
          <w:szCs w:val="21"/>
        </w:rPr>
        <w:t>选择【法定代表人认证】按照如下操作：</w:t>
      </w:r>
    </w:p>
    <w:p w14:paraId="42CC6B15">
      <w:pPr>
        <w:rPr>
          <w:color w:val="FF0000"/>
          <w:szCs w:val="21"/>
        </w:rPr>
      </w:pPr>
      <w:r>
        <w:rPr>
          <w:rFonts w:hint="eastAsia"/>
          <w:szCs w:val="21"/>
        </w:rPr>
        <w:t>法定代表人联系方式处，必须填写法人实名手机号，</w:t>
      </w:r>
      <w:r>
        <w:rPr>
          <w:rFonts w:hint="eastAsia"/>
          <w:color w:val="FF0000"/>
          <w:szCs w:val="21"/>
        </w:rPr>
        <w:t>不可以写其他人的手机号</w:t>
      </w:r>
    </w:p>
    <w:p w14:paraId="3734E729">
      <w:pPr>
        <w:rPr>
          <w:szCs w:val="21"/>
        </w:rPr>
      </w:pPr>
      <w:r>
        <w:rPr>
          <w:szCs w:val="21"/>
        </w:rPr>
        <w:t>填写完成后勾选“我已阅读并同意”点击提交</w:t>
      </w:r>
    </w:p>
    <w:p w14:paraId="0394E445">
      <w:r>
        <w:rPr>
          <w:szCs w:val="21"/>
        </w:rPr>
        <w:drawing>
          <wp:inline distT="0" distB="0" distL="0" distR="0">
            <wp:extent cx="5274310" cy="2082800"/>
            <wp:effectExtent l="12700" t="12700" r="8890" b="1270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5274310" cy="2082800"/>
                    </a:xfrm>
                    <a:prstGeom prst="rect">
                      <a:avLst/>
                    </a:prstGeom>
                    <a:ln>
                      <a:solidFill>
                        <a:schemeClr val="bg1">
                          <a:lumMod val="75000"/>
                        </a:schemeClr>
                      </a:solidFill>
                    </a:ln>
                  </pic:spPr>
                </pic:pic>
              </a:graphicData>
            </a:graphic>
          </wp:inline>
        </w:drawing>
      </w:r>
    </w:p>
    <w:p w14:paraId="0205CC6A">
      <w:pPr>
        <w:rPr>
          <w:color w:val="000000" w:themeColor="text1"/>
          <w:szCs w:val="21"/>
          <w14:textFill>
            <w14:solidFill>
              <w14:schemeClr w14:val="tx1"/>
            </w14:solidFill>
          </w14:textFill>
        </w:rPr>
      </w:pPr>
      <w:r>
        <w:rPr>
          <w:szCs w:val="21"/>
        </w:rPr>
        <w:t>提交后，法人手机会收到认证授权的短信，</w:t>
      </w:r>
      <w:r>
        <w:rPr>
          <w:rFonts w:hint="eastAsia"/>
          <w:color w:val="000000" w:themeColor="text1"/>
          <w:szCs w:val="21"/>
          <w14:textFill>
            <w14:solidFill>
              <w14:schemeClr w14:val="tx1"/>
            </w14:solidFill>
          </w14:textFill>
        </w:rPr>
        <w:t>法人需要</w:t>
      </w:r>
      <w:r>
        <w:rPr>
          <w:color w:val="000000" w:themeColor="text1"/>
          <w:szCs w:val="21"/>
          <w14:textFill>
            <w14:solidFill>
              <w14:schemeClr w14:val="tx1"/>
            </w14:solidFill>
          </w14:textFill>
        </w:rPr>
        <w:t>点开短信进行授权</w:t>
      </w:r>
      <w:r>
        <w:rPr>
          <w:rFonts w:hint="eastAsia"/>
          <w:color w:val="000000" w:themeColor="text1"/>
          <w:szCs w:val="21"/>
          <w14:textFill>
            <w14:solidFill>
              <w14:schemeClr w14:val="tx1"/>
            </w14:solidFill>
          </w14:textFill>
        </w:rPr>
        <w:t>操作</w:t>
      </w:r>
    </w:p>
    <w:p w14:paraId="337FAB77">
      <w:pPr>
        <w:rPr>
          <w:szCs w:val="21"/>
        </w:rPr>
      </w:pPr>
      <w:r>
        <w:rPr>
          <w:szCs w:val="21"/>
        </w:rPr>
        <w:t>授权成功后企业认证</w:t>
      </w:r>
      <w:r>
        <w:rPr>
          <w:rFonts w:hint="eastAsia"/>
          <w:szCs w:val="21"/>
        </w:rPr>
        <w:t>即</w:t>
      </w:r>
      <w:r>
        <w:rPr>
          <w:szCs w:val="21"/>
        </w:rPr>
        <w:t>完成</w:t>
      </w:r>
      <w:r>
        <w:rPr>
          <w:rFonts w:hint="eastAsia"/>
          <w:szCs w:val="21"/>
        </w:rPr>
        <w:t>。</w:t>
      </w:r>
    </w:p>
    <w:p w14:paraId="43E1CD79"/>
    <w:p w14:paraId="48947240">
      <w:pPr>
        <w:rPr>
          <w:b/>
          <w:szCs w:val="21"/>
        </w:rPr>
      </w:pPr>
      <w:r>
        <w:rPr>
          <w:rFonts w:hint="eastAsia"/>
          <w:b/>
          <w:szCs w:val="21"/>
        </w:rPr>
        <w:t>选择【对公打款认证】按照如下操作：</w:t>
      </w:r>
    </w:p>
    <w:p w14:paraId="01EFCC2F">
      <w:r>
        <w:drawing>
          <wp:inline distT="0" distB="0" distL="0" distR="0">
            <wp:extent cx="5274310" cy="3237865"/>
            <wp:effectExtent l="12700" t="12700" r="8890" b="133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5274310" cy="3237865"/>
                    </a:xfrm>
                    <a:prstGeom prst="rect">
                      <a:avLst/>
                    </a:prstGeom>
                    <a:ln>
                      <a:solidFill>
                        <a:schemeClr val="bg1">
                          <a:lumMod val="75000"/>
                        </a:schemeClr>
                      </a:solidFill>
                    </a:ln>
                  </pic:spPr>
                </pic:pic>
              </a:graphicData>
            </a:graphic>
          </wp:inline>
        </w:drawing>
      </w:r>
    </w:p>
    <w:p w14:paraId="6778CCC3">
      <w:pPr>
        <w:rPr>
          <w:szCs w:val="21"/>
        </w:rPr>
      </w:pPr>
      <w:r>
        <w:rPr>
          <w:szCs w:val="21"/>
        </w:rPr>
        <w:t>第一步：下载授权书模板</w:t>
      </w:r>
      <w:r>
        <w:rPr>
          <w:rFonts w:hint="eastAsia"/>
          <w:szCs w:val="21"/>
        </w:rPr>
        <w:t>并</w:t>
      </w:r>
      <w:r>
        <w:rPr>
          <w:szCs w:val="21"/>
        </w:rPr>
        <w:t>线下打印</w:t>
      </w:r>
    </w:p>
    <w:p w14:paraId="20543CB2">
      <w:pPr>
        <w:rPr>
          <w:szCs w:val="21"/>
        </w:rPr>
      </w:pPr>
      <w:r>
        <w:rPr>
          <w:szCs w:val="21"/>
        </w:rPr>
        <w:t>第二步：上传</w:t>
      </w:r>
      <w:r>
        <w:rPr>
          <w:rFonts w:hint="eastAsia"/>
          <w:szCs w:val="21"/>
        </w:rPr>
        <w:t>加盖</w:t>
      </w:r>
      <w:r>
        <w:rPr>
          <w:rFonts w:hint="eastAsia"/>
          <w:color w:val="FF0000"/>
          <w:szCs w:val="21"/>
        </w:rPr>
        <w:t>企业公章</w:t>
      </w:r>
      <w:r>
        <w:rPr>
          <w:rFonts w:hint="eastAsia"/>
          <w:szCs w:val="21"/>
        </w:rPr>
        <w:t>和</w:t>
      </w:r>
      <w:r>
        <w:rPr>
          <w:rFonts w:hint="eastAsia"/>
          <w:color w:val="FF0000"/>
          <w:szCs w:val="21"/>
        </w:rPr>
        <w:t>法人签字</w:t>
      </w:r>
      <w:r>
        <w:rPr>
          <w:rFonts w:hint="eastAsia"/>
          <w:szCs w:val="21"/>
        </w:rPr>
        <w:t>的</w:t>
      </w:r>
      <w:r>
        <w:rPr>
          <w:szCs w:val="21"/>
        </w:rPr>
        <w:t>授权书扫描件</w:t>
      </w:r>
    </w:p>
    <w:p w14:paraId="5AA939B3">
      <w:pPr>
        <w:rPr>
          <w:szCs w:val="21"/>
        </w:rPr>
      </w:pPr>
      <w:r>
        <w:rPr>
          <w:szCs w:val="21"/>
        </w:rPr>
        <w:t>第三步：</w:t>
      </w:r>
      <w:r>
        <w:rPr>
          <w:rFonts w:hint="eastAsia"/>
          <w:szCs w:val="21"/>
        </w:rPr>
        <w:t>选择打</w:t>
      </w:r>
      <w:r>
        <w:rPr>
          <w:szCs w:val="21"/>
        </w:rPr>
        <w:t>款方式</w:t>
      </w:r>
    </w:p>
    <w:p w14:paraId="29177B58">
      <w:pPr>
        <w:rPr>
          <w:szCs w:val="21"/>
        </w:rPr>
      </w:pPr>
      <w:r>
        <w:rPr>
          <w:szCs w:val="21"/>
        </w:rPr>
        <w:t>“我司</w:t>
      </w:r>
      <w:r>
        <w:rPr>
          <w:rFonts w:hint="eastAsia"/>
          <w:szCs w:val="21"/>
          <w:lang w:val="en-US" w:eastAsia="zh-CN"/>
        </w:rPr>
        <w:t>向</w:t>
      </w:r>
      <w:r>
        <w:rPr>
          <w:szCs w:val="21"/>
        </w:rPr>
        <w:t>亘岩打款”：用公司对公账号向平台打款0.01元（不要多打）验证</w:t>
      </w:r>
    </w:p>
    <w:p w14:paraId="04E3A75A">
      <w:pPr>
        <w:rPr>
          <w:szCs w:val="21"/>
        </w:rPr>
      </w:pPr>
      <w:r>
        <w:rPr>
          <w:szCs w:val="21"/>
        </w:rPr>
        <w:t>“亘岩向我司打款”</w:t>
      </w:r>
      <w:r>
        <w:rPr>
          <w:rFonts w:hint="eastAsia"/>
          <w:szCs w:val="21"/>
          <w:lang w:eastAsia="zh-CN"/>
        </w:rPr>
        <w:t>：</w:t>
      </w:r>
      <w:r>
        <w:rPr>
          <w:szCs w:val="21"/>
        </w:rPr>
        <w:t>等待平台给企业账户打款，收款后在系统回填收款金额</w:t>
      </w:r>
    </w:p>
    <w:p w14:paraId="2C97ED01">
      <w:pPr>
        <w:rPr>
          <w:szCs w:val="21"/>
        </w:rPr>
      </w:pPr>
      <w:r>
        <w:rPr>
          <w:rFonts w:hint="eastAsia"/>
          <w:szCs w:val="21"/>
        </w:rPr>
        <w:t>第四步：点击“提交”并进行打款操作。等待授权书审核通过、系统打款成功后，企业实名认证即完成</w:t>
      </w:r>
    </w:p>
    <w:p w14:paraId="5B6C19E0">
      <w:pPr>
        <w:rPr>
          <w:szCs w:val="21"/>
        </w:rPr>
      </w:pPr>
      <w:r>
        <w:rPr>
          <w:rFonts w:hint="eastAsia"/>
          <w:szCs w:val="21"/>
        </w:rPr>
        <w:t>第五步：认证完成后需要将加盖企业公章和法人签字的授权书原件邮寄该地址：</w:t>
      </w:r>
      <w:r>
        <w:rPr>
          <w:rFonts w:ascii="Times New Roman" w:hAnsi="Times New Roman" w:eastAsia="宋体" w:cs="Times New Roman"/>
          <w:b/>
          <w:bCs/>
          <w:color w:val="000000"/>
          <w:szCs w:val="21"/>
          <w:lang w:bidi="ar"/>
        </w:rPr>
        <w:t>上海市闵行区三鲁公路3419号五楼，联系人：契约锁客服部，联系电话：400-805-6850</w:t>
      </w:r>
    </w:p>
    <w:p w14:paraId="0777277B">
      <w:pPr>
        <w:rPr>
          <w:rFonts w:hint="eastAsia"/>
          <w:szCs w:val="21"/>
        </w:rPr>
      </w:pPr>
      <w:r>
        <w:rPr>
          <w:rFonts w:hint="eastAsia"/>
          <w:szCs w:val="21"/>
        </w:rPr>
        <w:t>如3</w:t>
      </w:r>
      <w:r>
        <w:rPr>
          <w:szCs w:val="21"/>
        </w:rPr>
        <w:t>0</w:t>
      </w:r>
      <w:r>
        <w:rPr>
          <w:rFonts w:hint="eastAsia"/>
          <w:szCs w:val="21"/>
        </w:rPr>
        <w:t>天内未收到将取消企业的认证授权无法使用电子印章</w:t>
      </w:r>
    </w:p>
    <w:p w14:paraId="544641B4">
      <w:pPr>
        <w:pStyle w:val="3"/>
      </w:pPr>
      <w:bookmarkStart w:id="17" w:name="_Toc172658048"/>
      <w:bookmarkStart w:id="18" w:name="_Toc24459"/>
      <w:r>
        <w:t>2.3</w:t>
      </w:r>
      <w:r>
        <w:rPr>
          <w:rFonts w:hint="eastAsia"/>
        </w:rPr>
        <w:t>印章制作</w:t>
      </w:r>
      <w:bookmarkEnd w:id="17"/>
      <w:bookmarkEnd w:id="18"/>
    </w:p>
    <w:p w14:paraId="26537434">
      <w:pPr>
        <w:pStyle w:val="4"/>
      </w:pPr>
      <w:bookmarkStart w:id="19" w:name="_Toc11514"/>
      <w:r>
        <w:t xml:space="preserve">2.3.1 </w:t>
      </w:r>
      <w:r>
        <w:rPr>
          <w:rFonts w:hint="eastAsia"/>
        </w:rPr>
        <w:t>公章/合同章制作</w:t>
      </w:r>
      <w:bookmarkEnd w:id="19"/>
    </w:p>
    <w:p w14:paraId="148F442B">
      <w:r>
        <w:rPr>
          <w:rFonts w:hint="eastAsia"/>
        </w:rPr>
        <w:t>进入【管理中心】-【签章管理】-【合作方管理】-【印章管理】</w:t>
      </w:r>
    </w:p>
    <w:p w14:paraId="6FC2F3C6">
      <w:r>
        <w:drawing>
          <wp:inline distT="0" distB="0" distL="114300" distR="114300">
            <wp:extent cx="5256530" cy="842645"/>
            <wp:effectExtent l="9525" t="9525" r="17145" b="11430"/>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17"/>
                    <a:stretch>
                      <a:fillRect/>
                    </a:stretch>
                  </pic:blipFill>
                  <pic:spPr>
                    <a:xfrm>
                      <a:off x="0" y="0"/>
                      <a:ext cx="5256530" cy="842645"/>
                    </a:xfrm>
                    <a:prstGeom prst="rect">
                      <a:avLst/>
                    </a:prstGeom>
                    <a:noFill/>
                    <a:ln>
                      <a:solidFill>
                        <a:schemeClr val="bg2"/>
                      </a:solidFill>
                    </a:ln>
                  </pic:spPr>
                </pic:pic>
              </a:graphicData>
            </a:graphic>
          </wp:inline>
        </w:drawing>
      </w:r>
    </w:p>
    <w:p w14:paraId="3ECC2667">
      <w:r>
        <w:rPr>
          <w:rFonts w:hint="eastAsia"/>
        </w:rPr>
        <w:t>点击【制作印章】选择“电子印章”</w:t>
      </w:r>
    </w:p>
    <w:p w14:paraId="38EA1F80">
      <w:r>
        <w:drawing>
          <wp:inline distT="0" distB="0" distL="0" distR="0">
            <wp:extent cx="5271770" cy="981710"/>
            <wp:effectExtent l="9525" t="9525" r="14605" b="1206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
                    <a:srcRect b="58065"/>
                    <a:stretch>
                      <a:fillRect/>
                    </a:stretch>
                  </pic:blipFill>
                  <pic:spPr>
                    <a:xfrm>
                      <a:off x="0" y="0"/>
                      <a:ext cx="5274310" cy="982320"/>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4C9CF9C0">
      <w:pPr>
        <w:pStyle w:val="5"/>
      </w:pPr>
      <w:r>
        <w:rPr>
          <w:rFonts w:hint="eastAsia"/>
        </w:rPr>
        <w:t>第一步：基本信息填写</w:t>
      </w:r>
    </w:p>
    <w:p w14:paraId="11193182">
      <w:r>
        <w:drawing>
          <wp:inline distT="0" distB="0" distL="0" distR="0">
            <wp:extent cx="5274310" cy="2806065"/>
            <wp:effectExtent l="9525" t="9525" r="12065" b="165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806065"/>
                    </a:xfrm>
                    <a:prstGeom prst="rect">
                      <a:avLst/>
                    </a:prstGeom>
                    <a:ln>
                      <a:solidFill>
                        <a:schemeClr val="bg2"/>
                      </a:solidFill>
                    </a:ln>
                  </pic:spPr>
                </pic:pic>
              </a:graphicData>
            </a:graphic>
          </wp:inline>
        </w:drawing>
      </w:r>
    </w:p>
    <w:p w14:paraId="0BAB2B7D">
      <w:pPr>
        <w:pStyle w:val="5"/>
      </w:pPr>
      <w:r>
        <w:rPr>
          <w:rFonts w:hint="eastAsia"/>
        </w:rPr>
        <w:t>第二步：印章章面制作</w:t>
      </w:r>
    </w:p>
    <w:p w14:paraId="2A8D416B">
      <w:pPr>
        <w:rPr>
          <w:color w:val="000000" w:themeColor="text1"/>
          <w14:textFill>
            <w14:solidFill>
              <w14:schemeClr w14:val="tx1"/>
            </w14:solidFill>
          </w14:textFill>
        </w:rPr>
      </w:pPr>
      <w:r>
        <w:rPr>
          <w:rFonts w:hint="eastAsia"/>
          <w:color w:val="000000" w:themeColor="text1"/>
          <w14:textFill>
            <w14:solidFill>
              <w14:schemeClr w14:val="tx1"/>
            </w14:solidFill>
          </w14:textFill>
        </w:rPr>
        <w:t>印章章面制作可通过</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在线生成</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进行制作</w:t>
      </w:r>
    </w:p>
    <w:p w14:paraId="081371C7">
      <w:pPr>
        <w:pStyle w:val="24"/>
        <w:numPr>
          <w:ilvl w:val="0"/>
          <w:numId w:val="2"/>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第一步：选择第一个印章模板</w:t>
      </w:r>
    </w:p>
    <w:p w14:paraId="6D0092D7">
      <w:pPr>
        <w:pStyle w:val="24"/>
        <w:numPr>
          <w:ilvl w:val="0"/>
          <w:numId w:val="2"/>
        </w:numPr>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第二步：点击完成制作</w:t>
      </w:r>
    </w:p>
    <w:p w14:paraId="4A0E411C">
      <w:r>
        <w:drawing>
          <wp:inline distT="0" distB="0" distL="0" distR="0">
            <wp:extent cx="5274310" cy="2856230"/>
            <wp:effectExtent l="9525" t="9525" r="12065" b="171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0" cstate="print">
                      <a:extLst>
                        <a:ext uri="{28A0092B-C50C-407E-A947-70E740481C1C}">
                          <a14:useLocalDpi xmlns:a14="http://schemas.microsoft.com/office/drawing/2010/main" val="0"/>
                        </a:ext>
                      </a:extLst>
                    </a:blip>
                    <a:srcRect b="13722"/>
                    <a:stretch>
                      <a:fillRect/>
                    </a:stretch>
                  </pic:blipFill>
                  <pic:spPr>
                    <a:xfrm>
                      <a:off x="0" y="0"/>
                      <a:ext cx="5274310" cy="2856555"/>
                    </a:xfrm>
                    <a:prstGeom prst="rect">
                      <a:avLst/>
                    </a:prstGeom>
                    <a:ln>
                      <a:solidFill>
                        <a:schemeClr val="bg2"/>
                      </a:solidFill>
                    </a:ln>
                  </pic:spPr>
                </pic:pic>
              </a:graphicData>
            </a:graphic>
          </wp:inline>
        </w:drawing>
      </w:r>
    </w:p>
    <w:p w14:paraId="21883186">
      <w:r>
        <w:rPr>
          <w:rFonts w:hint="eastAsia"/>
        </w:rPr>
        <w:t>印章制作完成后，该制作人可对印章可以进行停用、变更、注销</w:t>
      </w:r>
    </w:p>
    <w:p w14:paraId="00E0A5CB">
      <w:r>
        <w:drawing>
          <wp:inline distT="0" distB="0" distL="0" distR="0">
            <wp:extent cx="5271770" cy="1609090"/>
            <wp:effectExtent l="12700" t="12700" r="11430" b="165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tretch>
                      <a:fillRect/>
                    </a:stretch>
                  </pic:blipFill>
                  <pic:spPr>
                    <a:xfrm>
                      <a:off x="0" y="0"/>
                      <a:ext cx="5294612" cy="1616489"/>
                    </a:xfrm>
                    <a:prstGeom prst="rect">
                      <a:avLst/>
                    </a:prstGeom>
                    <a:ln>
                      <a:solidFill>
                        <a:schemeClr val="bg1">
                          <a:lumMod val="75000"/>
                        </a:schemeClr>
                      </a:solidFill>
                    </a:ln>
                  </pic:spPr>
                </pic:pic>
              </a:graphicData>
            </a:graphic>
          </wp:inline>
        </w:drawing>
      </w:r>
    </w:p>
    <w:p w14:paraId="06300503">
      <w:pPr>
        <w:rPr>
          <w:rFonts w:hint="eastAsia"/>
        </w:rPr>
      </w:pPr>
      <w:r>
        <w:rPr>
          <w:rFonts w:hint="eastAsia"/>
        </w:rPr>
        <w:t>该制作人也可点击印章图片，添加或删除该印章的管理员及签章人</w:t>
      </w:r>
    </w:p>
    <w:p w14:paraId="7B3CFDDB">
      <w:r>
        <w:drawing>
          <wp:inline distT="0" distB="0" distL="0" distR="0">
            <wp:extent cx="5273040" cy="2115820"/>
            <wp:effectExtent l="12700" t="12700" r="10160" b="177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2"/>
                    <a:stretch>
                      <a:fillRect/>
                    </a:stretch>
                  </pic:blipFill>
                  <pic:spPr>
                    <a:xfrm>
                      <a:off x="0" y="0"/>
                      <a:ext cx="5289957" cy="2122755"/>
                    </a:xfrm>
                    <a:prstGeom prst="rect">
                      <a:avLst/>
                    </a:prstGeom>
                    <a:ln>
                      <a:solidFill>
                        <a:schemeClr val="bg1">
                          <a:lumMod val="75000"/>
                        </a:schemeClr>
                      </a:solidFill>
                    </a:ln>
                  </pic:spPr>
                </pic:pic>
              </a:graphicData>
            </a:graphic>
          </wp:inline>
        </w:drawing>
      </w:r>
    </w:p>
    <w:p w14:paraId="78709A2E">
      <w:pPr>
        <w:rPr>
          <w:rFonts w:hint="eastAsia"/>
        </w:rPr>
      </w:pPr>
      <w:r>
        <w:rPr>
          <w:rFonts w:hint="eastAsia"/>
        </w:rPr>
        <w:t>如果选不到相应的人员，则需进入【管理中心】-【组织人员】-【人员管理】进行人员新增，新增完毕后，在回到此处进行添加</w:t>
      </w:r>
    </w:p>
    <w:p w14:paraId="05597E36">
      <w:pPr>
        <w:pStyle w:val="4"/>
      </w:pPr>
      <w:bookmarkStart w:id="20" w:name="_Toc12103"/>
      <w:r>
        <w:t xml:space="preserve">2.3.2 </w:t>
      </w:r>
      <w:r>
        <w:rPr>
          <w:rFonts w:hint="eastAsia"/>
        </w:rPr>
        <w:t>法定代表人章制作</w:t>
      </w:r>
      <w:bookmarkEnd w:id="20"/>
    </w:p>
    <w:p w14:paraId="554B8913">
      <w:pPr>
        <w:rPr>
          <w:szCs w:val="21"/>
        </w:rPr>
      </w:pPr>
      <w:r>
        <w:rPr>
          <w:rFonts w:hint="eastAsia"/>
          <w:szCs w:val="21"/>
        </w:rPr>
        <w:t>进入【管理中心】-【签章管理】点击【印章管理</w:t>
      </w:r>
      <w:r>
        <w:rPr>
          <w:szCs w:val="21"/>
        </w:rPr>
        <w:t>】</w:t>
      </w:r>
      <w:r>
        <w:rPr>
          <w:rFonts w:hint="eastAsia"/>
          <w:szCs w:val="21"/>
        </w:rPr>
        <w:t>点击“制作印章“，选择</w:t>
      </w:r>
      <w:r>
        <w:rPr>
          <w:szCs w:val="21"/>
        </w:rPr>
        <w:t>法定代表人章</w:t>
      </w:r>
    </w:p>
    <w:p w14:paraId="4DD6853A">
      <w:pPr>
        <w:rPr>
          <w:szCs w:val="21"/>
        </w:rPr>
      </w:pPr>
      <w:r>
        <w:rPr>
          <w:szCs w:val="21"/>
        </w:rPr>
        <w:drawing>
          <wp:inline distT="0" distB="0" distL="0" distR="0">
            <wp:extent cx="5274310" cy="1101725"/>
            <wp:effectExtent l="9525" t="9525" r="12065" b="190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srcRect b="53928"/>
                    <a:stretch>
                      <a:fillRect/>
                    </a:stretch>
                  </pic:blipFill>
                  <pic:spPr>
                    <a:xfrm>
                      <a:off x="0" y="0"/>
                      <a:ext cx="5274310" cy="1101777"/>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5ECAB65B">
      <w:pPr>
        <w:rPr>
          <w:szCs w:val="21"/>
        </w:rPr>
      </w:pPr>
      <w:r>
        <w:rPr>
          <w:szCs w:val="21"/>
        </w:rPr>
        <w:drawing>
          <wp:inline distT="0" distB="0" distL="0" distR="0">
            <wp:extent cx="5274310" cy="3533140"/>
            <wp:effectExtent l="9525" t="9525" r="12065" b="13335"/>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24"/>
                    <a:stretch>
                      <a:fillRect/>
                    </a:stretch>
                  </pic:blipFill>
                  <pic:spPr>
                    <a:xfrm>
                      <a:off x="0" y="0"/>
                      <a:ext cx="5274310" cy="3533140"/>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7C291F69">
      <w:pPr>
        <w:rPr>
          <w:szCs w:val="21"/>
        </w:rPr>
      </w:pPr>
      <w:r>
        <w:rPr>
          <w:rFonts w:hint="eastAsia"/>
          <w:szCs w:val="21"/>
        </w:rPr>
        <w:t>第一步：选择组织，第二步：点击完成制作</w:t>
      </w:r>
    </w:p>
    <w:p w14:paraId="1DC3BA42">
      <w:pPr>
        <w:rPr>
          <w:szCs w:val="21"/>
        </w:rPr>
      </w:pPr>
    </w:p>
    <w:p w14:paraId="52276743">
      <w:pPr>
        <w:rPr>
          <w:b/>
          <w:color w:val="FF0000"/>
          <w:szCs w:val="21"/>
        </w:rPr>
      </w:pPr>
      <w:r>
        <w:rPr>
          <w:rFonts w:hint="eastAsia"/>
          <w:b/>
          <w:color w:val="FF0000"/>
          <w:szCs w:val="21"/>
        </w:rPr>
        <w:t>制作完成后</w:t>
      </w:r>
    </w:p>
    <w:p w14:paraId="2C0B777D">
      <w:pPr>
        <w:rPr>
          <w:b/>
          <w:color w:val="FF0000"/>
          <w:szCs w:val="21"/>
        </w:rPr>
      </w:pPr>
      <w:r>
        <w:rPr>
          <w:rFonts w:hint="eastAsia"/>
          <w:b/>
          <w:color w:val="FF0000"/>
          <w:szCs w:val="21"/>
        </w:rPr>
        <w:t>如该制作印章的账号为法人本人的手机号，制作完即可使用法人章；</w:t>
      </w:r>
    </w:p>
    <w:p w14:paraId="5FE44B5F">
      <w:pPr>
        <w:rPr>
          <w:b/>
          <w:color w:val="FF0000"/>
          <w:szCs w:val="21"/>
        </w:rPr>
      </w:pPr>
      <w:r>
        <w:rPr>
          <w:rFonts w:hint="eastAsia"/>
          <w:b/>
          <w:color w:val="FF0000"/>
          <w:szCs w:val="21"/>
        </w:rPr>
        <w:t>如该制作印章的账号非法人本人的手机号，需要完成</w:t>
      </w:r>
      <w:r>
        <w:rPr>
          <w:b/>
          <w:color w:val="FF0000"/>
          <w:szCs w:val="21"/>
        </w:rPr>
        <w:t>2.3.3</w:t>
      </w:r>
      <w:r>
        <w:rPr>
          <w:rFonts w:hint="eastAsia"/>
          <w:b/>
          <w:color w:val="FF0000"/>
          <w:szCs w:val="21"/>
        </w:rPr>
        <w:t>才可使用法人章。</w:t>
      </w:r>
    </w:p>
    <w:p w14:paraId="542C66CF">
      <w:pPr>
        <w:rPr>
          <w:b/>
          <w:color w:val="FF0000"/>
          <w:szCs w:val="21"/>
        </w:rPr>
      </w:pPr>
    </w:p>
    <w:p w14:paraId="72A25F07">
      <w:pPr>
        <w:pStyle w:val="4"/>
      </w:pPr>
      <w:bookmarkStart w:id="21" w:name="_Toc27329"/>
      <w:r>
        <w:t xml:space="preserve">2.3.3 </w:t>
      </w:r>
      <w:r>
        <w:rPr>
          <w:rFonts w:hint="eastAsia"/>
        </w:rPr>
        <w:t>法定代表人章的使用方法</w:t>
      </w:r>
      <w:bookmarkEnd w:id="21"/>
    </w:p>
    <w:p w14:paraId="4670F13C">
      <w:pPr>
        <w:rPr>
          <w:color w:val="FF0000"/>
        </w:rPr>
      </w:pPr>
      <w:r>
        <w:rPr>
          <w:rFonts w:hint="eastAsia"/>
          <w:color w:val="FF0000"/>
        </w:rPr>
        <w:t>该步骤适用于制作印章的账号非法人本人账号的情况</w:t>
      </w:r>
    </w:p>
    <w:p w14:paraId="75E3630F">
      <w:pPr>
        <w:pStyle w:val="5"/>
      </w:pPr>
      <w:r>
        <w:rPr>
          <w:rFonts w:hint="eastAsia"/>
        </w:rPr>
        <w:t>第一步，绑定企业法人</w:t>
      </w:r>
    </w:p>
    <w:p w14:paraId="2F5C359B">
      <w:r>
        <w:rPr>
          <w:rFonts w:hint="eastAsia"/>
          <w:color w:val="FF0000"/>
        </w:rPr>
        <w:t>登录印章管理员账号</w:t>
      </w:r>
      <w:r>
        <w:rPr>
          <w:rFonts w:hint="eastAsia"/>
        </w:rPr>
        <w:t>进入【管理中心】-【签章管理】点击【法人授权管理】</w:t>
      </w:r>
    </w:p>
    <w:p w14:paraId="7F813839">
      <w:r>
        <w:drawing>
          <wp:inline distT="0" distB="0" distL="114300" distR="114300">
            <wp:extent cx="5270500" cy="859155"/>
            <wp:effectExtent l="9525" t="9525" r="15875" b="20320"/>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25"/>
                    <a:stretch>
                      <a:fillRect/>
                    </a:stretch>
                  </pic:blipFill>
                  <pic:spPr>
                    <a:xfrm>
                      <a:off x="0" y="0"/>
                      <a:ext cx="5270500" cy="859155"/>
                    </a:xfrm>
                    <a:prstGeom prst="rect">
                      <a:avLst/>
                    </a:prstGeom>
                    <a:noFill/>
                    <a:ln>
                      <a:solidFill>
                        <a:schemeClr val="bg2"/>
                      </a:solidFill>
                    </a:ln>
                  </pic:spPr>
                </pic:pic>
              </a:graphicData>
            </a:graphic>
          </wp:inline>
        </w:drawing>
      </w:r>
    </w:p>
    <w:p w14:paraId="0D15C170">
      <w:pPr>
        <w:rPr>
          <w:color w:val="000000" w:themeColor="text1"/>
          <w14:textFill>
            <w14:solidFill>
              <w14:schemeClr w14:val="tx1"/>
            </w14:solidFill>
          </w14:textFill>
        </w:rPr>
      </w:pPr>
      <w:r>
        <w:rPr>
          <w:rFonts w:hint="eastAsia"/>
        </w:rPr>
        <w:t>点击法人姓名右侧的“关联”输入法人实名手机号即可，其他信息不用填写</w:t>
      </w:r>
      <w:r>
        <w:rPr>
          <w:rFonts w:hint="eastAsia"/>
          <w:color w:val="FF0000"/>
        </w:rPr>
        <w:t>（注意此处一定是法人实名手机号，否则后续无法使用）</w:t>
      </w:r>
      <w:r>
        <w:rPr>
          <w:rFonts w:hint="eastAsia"/>
          <w:color w:val="000000" w:themeColor="text1"/>
          <w:highlight w:val="yellow"/>
          <w14:textFill>
            <w14:solidFill>
              <w14:schemeClr w14:val="tx1"/>
            </w14:solidFill>
          </w14:textFill>
        </w:rPr>
        <w:t>如果此处不显示“关联“请继续往下操作第二步</w:t>
      </w:r>
    </w:p>
    <w:p w14:paraId="5B7AA713">
      <w:r>
        <w:drawing>
          <wp:inline distT="0" distB="0" distL="0" distR="0">
            <wp:extent cx="5274310" cy="2470150"/>
            <wp:effectExtent l="9525" t="9525" r="1206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6"/>
                    <a:stretch>
                      <a:fillRect/>
                    </a:stretch>
                  </pic:blipFill>
                  <pic:spPr>
                    <a:xfrm>
                      <a:off x="0" y="0"/>
                      <a:ext cx="5278969" cy="2472666"/>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0B686071">
      <w:pPr>
        <w:pStyle w:val="5"/>
      </w:pPr>
      <w:r>
        <w:rPr>
          <w:rFonts w:hint="eastAsia"/>
        </w:rPr>
        <w:t>第二步，添加法人账号</w:t>
      </w:r>
    </w:p>
    <w:p w14:paraId="3E488F0A">
      <w:r>
        <w:rPr>
          <w:rFonts w:hint="eastAsia"/>
          <w:color w:val="FF0000"/>
        </w:rPr>
        <w:t>登录印章管理员账号，</w:t>
      </w:r>
      <w:r>
        <w:rPr>
          <w:rFonts w:hint="eastAsia"/>
        </w:rPr>
        <w:t>进入【管理中心】-【组织人员】-【人员管理】点击“新增”，增加法人账号，注意此处手机号一定是跟第一步的手机号一致，否则后续无法授权及使用</w:t>
      </w:r>
    </w:p>
    <w:p w14:paraId="00A4511F">
      <w:r>
        <w:drawing>
          <wp:inline distT="0" distB="0" distL="114300" distR="114300">
            <wp:extent cx="5273040" cy="1727200"/>
            <wp:effectExtent l="9525" t="9525" r="13335" b="15875"/>
            <wp:docPr id="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pic:cNvPicPr>
                      <a:picLocks noChangeAspect="1"/>
                    </pic:cNvPicPr>
                  </pic:nvPicPr>
                  <pic:blipFill>
                    <a:blip r:embed="rId27"/>
                    <a:stretch>
                      <a:fillRect/>
                    </a:stretch>
                  </pic:blipFill>
                  <pic:spPr>
                    <a:xfrm>
                      <a:off x="0" y="0"/>
                      <a:ext cx="5273040" cy="1727200"/>
                    </a:xfrm>
                    <a:prstGeom prst="rect">
                      <a:avLst/>
                    </a:prstGeom>
                    <a:noFill/>
                    <a:ln>
                      <a:solidFill>
                        <a:schemeClr val="bg2"/>
                      </a:solidFill>
                    </a:ln>
                  </pic:spPr>
                </pic:pic>
              </a:graphicData>
            </a:graphic>
          </wp:inline>
        </w:drawing>
      </w:r>
    </w:p>
    <w:p w14:paraId="168D6ABF">
      <w:pPr>
        <w:rPr>
          <w:rFonts w:hint="eastAsia" w:eastAsiaTheme="minorEastAsia"/>
          <w:lang w:eastAsia="zh-CN"/>
        </w:rPr>
      </w:pPr>
      <w:r>
        <w:rPr>
          <w:rFonts w:hint="eastAsia"/>
        </w:rPr>
        <w:t>然后点击【角色管理】，在【企业超级管理员】处点击</w:t>
      </w:r>
      <w:r>
        <w:rPr>
          <w:rFonts w:hint="eastAsia"/>
          <w:lang w:eastAsia="zh-CN"/>
        </w:rPr>
        <w:t>【</w:t>
      </w:r>
      <w:r>
        <w:rPr>
          <w:rFonts w:hint="eastAsia"/>
        </w:rPr>
        <w:t>分配人员</w:t>
      </w:r>
      <w:r>
        <w:rPr>
          <w:rFonts w:hint="eastAsia"/>
          <w:lang w:eastAsia="zh-CN"/>
        </w:rPr>
        <w:t>】</w:t>
      </w:r>
    </w:p>
    <w:p w14:paraId="17B50753">
      <w:r>
        <w:drawing>
          <wp:inline distT="0" distB="0" distL="114300" distR="114300">
            <wp:extent cx="5259070" cy="1066800"/>
            <wp:effectExtent l="9525" t="9525" r="14605" b="15875"/>
            <wp:docPr id="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pic:cNvPicPr>
                      <a:picLocks noChangeAspect="1"/>
                    </pic:cNvPicPr>
                  </pic:nvPicPr>
                  <pic:blipFill>
                    <a:blip r:embed="rId28"/>
                    <a:stretch>
                      <a:fillRect/>
                    </a:stretch>
                  </pic:blipFill>
                  <pic:spPr>
                    <a:xfrm>
                      <a:off x="0" y="0"/>
                      <a:ext cx="5259070" cy="1066800"/>
                    </a:xfrm>
                    <a:prstGeom prst="rect">
                      <a:avLst/>
                    </a:prstGeom>
                    <a:noFill/>
                    <a:ln>
                      <a:solidFill>
                        <a:schemeClr val="bg2"/>
                      </a:solidFill>
                    </a:ln>
                  </pic:spPr>
                </pic:pic>
              </a:graphicData>
            </a:graphic>
          </wp:inline>
        </w:drawing>
      </w:r>
    </w:p>
    <w:p w14:paraId="76DD7017">
      <w:r>
        <w:rPr>
          <w:rFonts w:hint="eastAsia"/>
        </w:rPr>
        <w:t>勾选法人，点击选择，把法人移动到右侧，点击确定，然后关闭页面</w:t>
      </w:r>
    </w:p>
    <w:p w14:paraId="100B04BE">
      <w:r>
        <w:drawing>
          <wp:inline distT="0" distB="0" distL="114300" distR="114300">
            <wp:extent cx="5267325" cy="2114550"/>
            <wp:effectExtent l="9525" t="9525" r="19050" b="9525"/>
            <wp:docPr id="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
                    <pic:cNvPicPr>
                      <a:picLocks noChangeAspect="1"/>
                    </pic:cNvPicPr>
                  </pic:nvPicPr>
                  <pic:blipFill>
                    <a:blip r:embed="rId29"/>
                    <a:stretch>
                      <a:fillRect/>
                    </a:stretch>
                  </pic:blipFill>
                  <pic:spPr>
                    <a:xfrm>
                      <a:off x="0" y="0"/>
                      <a:ext cx="5267325" cy="2114550"/>
                    </a:xfrm>
                    <a:prstGeom prst="rect">
                      <a:avLst/>
                    </a:prstGeom>
                    <a:noFill/>
                    <a:ln>
                      <a:solidFill>
                        <a:schemeClr val="bg2"/>
                      </a:solidFill>
                    </a:ln>
                  </pic:spPr>
                </pic:pic>
              </a:graphicData>
            </a:graphic>
          </wp:inline>
        </w:drawing>
      </w:r>
    </w:p>
    <w:p w14:paraId="3AC8C79C">
      <w:pPr>
        <w:pStyle w:val="5"/>
      </w:pPr>
      <w:r>
        <w:rPr>
          <w:rFonts w:hint="eastAsia"/>
        </w:rPr>
        <w:t>第三步，法人实名认证</w:t>
      </w:r>
    </w:p>
    <w:p w14:paraId="439E921A">
      <w:pPr>
        <w:rPr>
          <w:color w:val="FF0000"/>
        </w:rPr>
      </w:pPr>
      <w:r>
        <w:rPr>
          <w:rFonts w:hint="eastAsia"/>
          <w:color w:val="FF0000"/>
        </w:rPr>
        <w:t>登录法人手机号</w:t>
      </w:r>
      <w:r>
        <w:rPr>
          <w:rFonts w:hint="eastAsia"/>
        </w:rPr>
        <w:t>，默认登录密码</w:t>
      </w:r>
      <w:r>
        <w:rPr>
          <w:rFonts w:hint="eastAsia"/>
          <w:color w:val="FF0000"/>
        </w:rPr>
        <w:t>1</w:t>
      </w:r>
      <w:r>
        <w:rPr>
          <w:color w:val="FF0000"/>
        </w:rPr>
        <w:t>23</w:t>
      </w:r>
      <w:r>
        <w:rPr>
          <w:rFonts w:hint="eastAsia"/>
          <w:color w:val="FF0000"/>
        </w:rPr>
        <w:t>qwe</w:t>
      </w:r>
    </w:p>
    <w:p w14:paraId="3557BA00">
      <w:r>
        <w:rPr>
          <w:rFonts w:hint="eastAsia"/>
        </w:rPr>
        <w:t>进入【管理中心】-【签章管理】-点击【签名管理】完成法人个人实名认证</w:t>
      </w:r>
      <w:r>
        <w:rPr>
          <w:rFonts w:hint="eastAsia"/>
          <w:lang w:eastAsia="zh-CN"/>
        </w:rPr>
        <w:t>（</w:t>
      </w:r>
      <w:r>
        <w:rPr>
          <w:rFonts w:hint="eastAsia"/>
          <w:lang w:val="en-US" w:eastAsia="zh-CN"/>
        </w:rPr>
        <w:t>如果已经实名认证操作第四步）</w:t>
      </w:r>
      <w:r>
        <w:rPr>
          <w:rFonts w:hint="eastAsia"/>
        </w:rPr>
        <w:t>，认证完成后，法人即可签署自己的法人章</w:t>
      </w:r>
    </w:p>
    <w:p w14:paraId="2AFFA6D5">
      <w:pPr>
        <w:pStyle w:val="5"/>
      </w:pPr>
      <w:r>
        <w:rPr>
          <w:rFonts w:hint="eastAsia"/>
        </w:rPr>
        <w:t>第四步，法人章授权他人使用</w:t>
      </w:r>
    </w:p>
    <w:p w14:paraId="640221D9">
      <w:pPr>
        <w:rPr>
          <w:rFonts w:hint="default" w:eastAsiaTheme="minorEastAsia"/>
          <w:lang w:val="en-US" w:eastAsia="zh-CN"/>
        </w:rPr>
      </w:pPr>
      <w:r>
        <w:rPr>
          <w:rFonts w:hint="eastAsia"/>
        </w:rPr>
        <w:t>如果</w:t>
      </w:r>
      <w:r>
        <w:rPr>
          <w:rFonts w:hint="eastAsia"/>
          <w:lang w:val="en-US" w:eastAsia="zh-CN"/>
        </w:rPr>
        <w:t>法人章需要授权给其他人使用，在法人账号</w:t>
      </w:r>
    </w:p>
    <w:p w14:paraId="755D70DF">
      <w:r>
        <w:rPr>
          <w:rFonts w:hint="eastAsia"/>
        </w:rPr>
        <w:t>进入【管理中心】-【签章管理】点击【印章管理】点击法人章的图片</w:t>
      </w:r>
    </w:p>
    <w:p w14:paraId="47B17F50">
      <w:r>
        <w:drawing>
          <wp:inline distT="0" distB="0" distL="0" distR="0">
            <wp:extent cx="5274310" cy="1492885"/>
            <wp:effectExtent l="9525" t="9525" r="12065" b="2159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0"/>
                    <a:stretch>
                      <a:fillRect/>
                    </a:stretch>
                  </pic:blipFill>
                  <pic:spPr>
                    <a:xfrm>
                      <a:off x="0" y="0"/>
                      <a:ext cx="5291911" cy="1498223"/>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6D3109A3">
      <w:r>
        <w:drawing>
          <wp:inline distT="0" distB="0" distL="0" distR="0">
            <wp:extent cx="5274310" cy="1526540"/>
            <wp:effectExtent l="9525" t="9525" r="12065" b="133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31"/>
                    <a:stretch>
                      <a:fillRect/>
                    </a:stretch>
                  </pic:blipFill>
                  <pic:spPr>
                    <a:xfrm>
                      <a:off x="0" y="0"/>
                      <a:ext cx="5274310" cy="1526540"/>
                    </a:xfrm>
                    <a:prstGeom prst="rect">
                      <a:avLst/>
                    </a:prstGeom>
                    <a:ln>
                      <a:solidFill>
                        <a:schemeClr val="bg2"/>
                      </a:solidFill>
                    </a:ln>
                  </pic:spPr>
                </pic:pic>
              </a:graphicData>
            </a:graphic>
          </wp:inline>
        </w:drawing>
      </w:r>
    </w:p>
    <w:p w14:paraId="71AE77E1">
      <w:r>
        <w:rPr>
          <w:rFonts w:hint="eastAsia"/>
        </w:rPr>
        <w:t>点击添加-选择成员-勾选需要授权的人-点击确定，授权人后续可签署法人章</w:t>
      </w:r>
    </w:p>
    <w:p w14:paraId="2FDE3346">
      <w:pPr>
        <w:pStyle w:val="2"/>
        <w:numPr>
          <w:ilvl w:val="0"/>
          <w:numId w:val="3"/>
        </w:numPr>
      </w:pPr>
      <w:bookmarkStart w:id="22" w:name="_Toc133246614"/>
      <w:bookmarkStart w:id="23" w:name="_Toc172658049"/>
      <w:bookmarkStart w:id="24" w:name="_Toc10916"/>
      <w:r>
        <w:rPr>
          <w:rFonts w:hint="eastAsia"/>
        </w:rPr>
        <w:t>购买签章服务</w:t>
      </w:r>
      <w:bookmarkEnd w:id="22"/>
      <w:bookmarkEnd w:id="23"/>
      <w:bookmarkEnd w:id="24"/>
    </w:p>
    <w:p w14:paraId="538E70EF">
      <w:pPr>
        <w:pStyle w:val="24"/>
        <w:numPr>
          <w:ilvl w:val="0"/>
          <w:numId w:val="4"/>
        </w:numPr>
        <w:ind w:firstLineChars="0"/>
      </w:pPr>
      <w:r>
        <w:rPr>
          <w:rFonts w:hint="eastAsia"/>
          <w:b/>
        </w:rPr>
        <w:t>购买对象：</w:t>
      </w:r>
      <w:r>
        <w:rPr>
          <w:rFonts w:hint="eastAsia"/>
        </w:rPr>
        <w:t xml:space="preserve"> 与</w:t>
      </w:r>
      <w:r>
        <w:rPr>
          <w:rFonts w:hint="eastAsia"/>
          <w:lang w:val="en-US" w:eastAsia="zh-CN"/>
        </w:rPr>
        <w:t>环境修复</w:t>
      </w:r>
      <w:r>
        <w:rPr>
          <w:rFonts w:hint="eastAsia"/>
        </w:rPr>
        <w:t>在线签订电子合同</w:t>
      </w:r>
      <w:r>
        <w:rPr>
          <w:rFonts w:hint="eastAsia"/>
          <w:lang w:val="en-US" w:eastAsia="zh-CN"/>
        </w:rPr>
        <w:t>的企业</w:t>
      </w:r>
    </w:p>
    <w:p w14:paraId="1405434C">
      <w:pPr>
        <w:pStyle w:val="24"/>
        <w:numPr>
          <w:ilvl w:val="0"/>
          <w:numId w:val="4"/>
        </w:numPr>
        <w:ind w:firstLineChars="0"/>
      </w:pPr>
      <w:r>
        <w:rPr>
          <w:rFonts w:hint="eastAsia"/>
          <w:b/>
        </w:rPr>
        <w:t xml:space="preserve">费用标准： </w:t>
      </w:r>
      <w:r>
        <w:rPr>
          <w:rFonts w:hint="eastAsia"/>
        </w:rPr>
        <w:t>电子签章年会员费为</w:t>
      </w:r>
      <w:r>
        <w:rPr>
          <w:rFonts w:hint="eastAsia"/>
          <w:lang w:val="en-US" w:eastAsia="zh-CN"/>
        </w:rPr>
        <w:t>850</w:t>
      </w:r>
      <w:r>
        <w:rPr>
          <w:rFonts w:hint="eastAsia"/>
        </w:rPr>
        <w:t>元/家/年，购买服务后有效期为1</w:t>
      </w:r>
      <w:r>
        <w:t>2</w:t>
      </w:r>
      <w:r>
        <w:rPr>
          <w:rFonts w:hint="eastAsia"/>
        </w:rPr>
        <w:t>个自然月，服务有效期内不限该付费企业及企业内的个人签署次数，可与</w:t>
      </w:r>
      <w:r>
        <w:rPr>
          <w:rFonts w:hint="eastAsia"/>
          <w:lang w:val="en-US" w:eastAsia="zh-CN"/>
        </w:rPr>
        <w:t>环境修复</w:t>
      </w:r>
      <w:r>
        <w:rPr>
          <w:rFonts w:hint="eastAsia"/>
        </w:rPr>
        <w:t>签署电子合同。</w:t>
      </w:r>
    </w:p>
    <w:p w14:paraId="1C4060C5">
      <w:pPr>
        <w:pStyle w:val="24"/>
        <w:numPr>
          <w:ilvl w:val="0"/>
          <w:numId w:val="4"/>
        </w:numPr>
        <w:ind w:firstLineChars="0"/>
      </w:pPr>
      <w:r>
        <w:rPr>
          <w:rFonts w:hint="eastAsia"/>
          <w:b/>
        </w:rPr>
        <w:t xml:space="preserve">购买路径： </w:t>
      </w:r>
      <w:r>
        <w:rPr>
          <w:rFonts w:hint="eastAsia"/>
        </w:rPr>
        <w:t>进入【管理中心】-【签章管理】，点击“购买”即可进行电子签章会员服务购买</w:t>
      </w:r>
    </w:p>
    <w:p w14:paraId="76165A07">
      <w:r>
        <w:drawing>
          <wp:inline distT="0" distB="0" distL="114300" distR="114300">
            <wp:extent cx="5274310" cy="859790"/>
            <wp:effectExtent l="0" t="0" r="8890" b="3810"/>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32"/>
                    <a:stretch>
                      <a:fillRect/>
                    </a:stretch>
                  </pic:blipFill>
                  <pic:spPr>
                    <a:xfrm>
                      <a:off x="0" y="0"/>
                      <a:ext cx="5274310" cy="859790"/>
                    </a:xfrm>
                    <a:prstGeom prst="rect">
                      <a:avLst/>
                    </a:prstGeom>
                    <a:noFill/>
                    <a:ln>
                      <a:noFill/>
                    </a:ln>
                  </pic:spPr>
                </pic:pic>
              </a:graphicData>
            </a:graphic>
          </wp:inline>
        </w:drawing>
      </w:r>
    </w:p>
    <w:p w14:paraId="46F4226C">
      <w:r>
        <w:rPr>
          <w:rFonts w:hint="eastAsia"/>
        </w:rPr>
        <w:t>勾选“我已详细阅读并完全接受《用户协议》”并点击“下订单”</w:t>
      </w:r>
    </w:p>
    <w:p w14:paraId="00528DB4">
      <w:r>
        <w:drawing>
          <wp:inline distT="0" distB="0" distL="114300" distR="114300">
            <wp:extent cx="5261610" cy="1304290"/>
            <wp:effectExtent l="9525" t="9525" r="12065" b="1968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33"/>
                    <a:stretch>
                      <a:fillRect/>
                    </a:stretch>
                  </pic:blipFill>
                  <pic:spPr>
                    <a:xfrm>
                      <a:off x="0" y="0"/>
                      <a:ext cx="5261610" cy="1304290"/>
                    </a:xfrm>
                    <a:prstGeom prst="rect">
                      <a:avLst/>
                    </a:prstGeom>
                    <a:noFill/>
                    <a:ln>
                      <a:solidFill>
                        <a:schemeClr val="bg2"/>
                      </a:solidFill>
                    </a:ln>
                  </pic:spPr>
                </pic:pic>
              </a:graphicData>
            </a:graphic>
          </wp:inline>
        </w:drawing>
      </w:r>
      <w:r>
        <w:rPr>
          <w:rFonts w:hint="eastAsia"/>
        </w:rPr>
        <w:t>支付方式可选支付宝/微信</w:t>
      </w:r>
    </w:p>
    <w:p w14:paraId="053E8945">
      <w:r>
        <w:drawing>
          <wp:inline distT="0" distB="0" distL="114300" distR="114300">
            <wp:extent cx="5266055" cy="2268855"/>
            <wp:effectExtent l="9525" t="9525" r="20320" b="20320"/>
            <wp:docPr id="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
                    <pic:cNvPicPr>
                      <a:picLocks noChangeAspect="1"/>
                    </pic:cNvPicPr>
                  </pic:nvPicPr>
                  <pic:blipFill>
                    <a:blip r:embed="rId34"/>
                    <a:stretch>
                      <a:fillRect/>
                    </a:stretch>
                  </pic:blipFill>
                  <pic:spPr>
                    <a:xfrm>
                      <a:off x="0" y="0"/>
                      <a:ext cx="5266055" cy="2268855"/>
                    </a:xfrm>
                    <a:prstGeom prst="rect">
                      <a:avLst/>
                    </a:prstGeom>
                    <a:noFill/>
                    <a:ln>
                      <a:solidFill>
                        <a:schemeClr val="bg2"/>
                      </a:solidFill>
                    </a:ln>
                  </pic:spPr>
                </pic:pic>
              </a:graphicData>
            </a:graphic>
          </wp:inline>
        </w:drawing>
      </w:r>
    </w:p>
    <w:p w14:paraId="43F6DDDD">
      <w:r>
        <w:rPr>
          <w:rFonts w:hint="eastAsia"/>
        </w:rPr>
        <w:t>如需开票请选择</w:t>
      </w:r>
      <w:r>
        <w:rPr>
          <w:rFonts w:hint="eastAsia"/>
          <w:color w:val="FF0000"/>
          <w:lang w:val="en-US" w:eastAsia="zh-CN"/>
        </w:rPr>
        <w:t>发票类型</w:t>
      </w:r>
      <w:r>
        <w:rPr>
          <w:rFonts w:hint="eastAsia"/>
        </w:rPr>
        <w:t>并填写发票信息</w:t>
      </w:r>
    </w:p>
    <w:p w14:paraId="2542F35F">
      <w:r>
        <w:rPr>
          <w:rFonts w:hint="eastAsia"/>
        </w:rPr>
        <w:t>点击下订单并提交，完成扫码支付后，</w:t>
      </w:r>
      <w:r>
        <w:rPr>
          <w:rFonts w:hint="eastAsia"/>
          <w:color w:val="FF0000"/>
        </w:rPr>
        <w:t>电子发票会在1</w:t>
      </w:r>
      <w:r>
        <w:rPr>
          <w:color w:val="FF0000"/>
        </w:rPr>
        <w:t>-2</w:t>
      </w:r>
      <w:r>
        <w:rPr>
          <w:rFonts w:hint="eastAsia"/>
          <w:color w:val="FF0000"/>
        </w:rPr>
        <w:t>个工作日内发送到您邮箱</w:t>
      </w:r>
    </w:p>
    <w:p w14:paraId="43723328">
      <w:pPr>
        <w:pStyle w:val="2"/>
        <w:numPr>
          <w:ilvl w:val="0"/>
          <w:numId w:val="3"/>
        </w:numPr>
      </w:pPr>
      <w:bookmarkStart w:id="25" w:name="_Toc133246616"/>
      <w:bookmarkStart w:id="26" w:name="_Toc172658050"/>
      <w:bookmarkStart w:id="27" w:name="_Toc10168"/>
      <w:r>
        <w:rPr>
          <w:rFonts w:hint="eastAsia"/>
        </w:rPr>
        <w:t>合同</w:t>
      </w:r>
      <w:bookmarkEnd w:id="25"/>
      <w:r>
        <w:rPr>
          <w:rFonts w:hint="eastAsia"/>
        </w:rPr>
        <w:t>签署</w:t>
      </w:r>
      <w:bookmarkEnd w:id="26"/>
      <w:bookmarkEnd w:id="27"/>
    </w:p>
    <w:p w14:paraId="4ED1E080">
      <w:pPr>
        <w:pStyle w:val="3"/>
        <w:rPr>
          <w:rFonts w:hint="default" w:eastAsiaTheme="majorEastAsia"/>
          <w:lang w:val="en-US" w:eastAsia="zh-CN"/>
        </w:rPr>
      </w:pPr>
      <w:bookmarkStart w:id="28" w:name="_Toc172658051"/>
      <w:bookmarkStart w:id="29" w:name="_Toc32565"/>
      <w:r>
        <w:rPr>
          <w:rFonts w:hint="eastAsia"/>
        </w:rPr>
        <w:t>4</w:t>
      </w:r>
      <w:r>
        <w:t>.1</w:t>
      </w:r>
      <w:r>
        <w:rPr>
          <w:rFonts w:hint="eastAsia"/>
        </w:rPr>
        <w:t>授权委托人签字</w:t>
      </w:r>
      <w:bookmarkEnd w:id="28"/>
      <w:bookmarkEnd w:id="29"/>
      <w:bookmarkStart w:id="38" w:name="_GoBack"/>
      <w:bookmarkEnd w:id="38"/>
    </w:p>
    <w:p w14:paraId="3C7D5A7B">
      <w:r>
        <w:rPr>
          <w:rFonts w:hint="eastAsia"/>
        </w:rPr>
        <w:t>可以通过手机短信签署，也可以登录广融云平台进行签署，任选</w:t>
      </w:r>
      <w:r>
        <w:rPr>
          <w:rFonts w:hint="eastAsia"/>
          <w:color w:val="FF0000"/>
        </w:rPr>
        <w:t>一种</w:t>
      </w:r>
      <w:r>
        <w:rPr>
          <w:rFonts w:hint="eastAsia"/>
        </w:rPr>
        <w:t>方式完成签署即可</w:t>
      </w:r>
    </w:p>
    <w:p w14:paraId="042F2535">
      <w:pPr>
        <w:pStyle w:val="4"/>
      </w:pPr>
      <w:bookmarkStart w:id="30" w:name="_Toc15806"/>
      <w:r>
        <w:t xml:space="preserve">4.1.1 </w:t>
      </w:r>
      <w:r>
        <w:rPr>
          <w:rFonts w:hint="eastAsia"/>
        </w:rPr>
        <w:t>手机短信签署</w:t>
      </w:r>
      <w:bookmarkEnd w:id="30"/>
    </w:p>
    <w:p w14:paraId="71CC019E">
      <w:pPr>
        <w:rPr>
          <w:szCs w:val="21"/>
        </w:rPr>
      </w:pPr>
      <w:r>
        <w:rPr>
          <w:rFonts w:hint="eastAsia"/>
          <w:szCs w:val="21"/>
          <w:lang w:val="en-US" w:eastAsia="zh-CN"/>
        </w:rPr>
        <w:t>环境修复</w:t>
      </w:r>
      <w:r>
        <w:rPr>
          <w:rFonts w:hint="eastAsia"/>
          <w:szCs w:val="21"/>
        </w:rPr>
        <w:t>合同审批通过后，合同委托授权人会收到签署短信，点开短信即可进行签署，签署操作如下图：</w:t>
      </w:r>
    </w:p>
    <w:p w14:paraId="0B7E10F4">
      <w:pPr>
        <w:rPr>
          <w:szCs w:val="21"/>
        </w:rPr>
      </w:pPr>
      <w:r>
        <w:rPr>
          <w:rFonts w:hint="eastAsia"/>
          <w:szCs w:val="21"/>
        </w:rPr>
        <w:drawing>
          <wp:inline distT="0" distB="0" distL="0" distR="0">
            <wp:extent cx="5274310" cy="1852295"/>
            <wp:effectExtent l="0" t="0" r="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8726" cy="1854414"/>
                    </a:xfrm>
                    <a:prstGeom prst="rect">
                      <a:avLst/>
                    </a:prstGeom>
                  </pic:spPr>
                </pic:pic>
              </a:graphicData>
            </a:graphic>
          </wp:inline>
        </w:drawing>
      </w:r>
    </w:p>
    <w:p w14:paraId="17A7F22E">
      <w:pPr>
        <w:rPr>
          <w:szCs w:val="21"/>
        </w:rPr>
      </w:pPr>
      <w:r>
        <w:rPr>
          <w:rFonts w:hint="eastAsia"/>
          <w:szCs w:val="21"/>
        </w:rPr>
        <w:t>签署时需注意，一定全文检查无误后再点击确认签署，输</w:t>
      </w:r>
      <w:r>
        <w:rPr>
          <w:rFonts w:hint="eastAsia"/>
          <w:b/>
          <w:color w:val="FF0000"/>
          <w:szCs w:val="21"/>
        </w:rPr>
        <w:t>入短信验证码成功后，合同不可在修改</w:t>
      </w:r>
      <w:r>
        <w:rPr>
          <w:rFonts w:hint="eastAsia"/>
          <w:szCs w:val="21"/>
        </w:rPr>
        <w:t>。如需重签请联系</w:t>
      </w:r>
      <w:r>
        <w:rPr>
          <w:rFonts w:hint="eastAsia"/>
          <w:szCs w:val="21"/>
          <w:lang w:val="en-US" w:eastAsia="zh-CN"/>
        </w:rPr>
        <w:t>环境修复</w:t>
      </w:r>
      <w:r>
        <w:rPr>
          <w:rFonts w:hint="eastAsia"/>
          <w:szCs w:val="21"/>
        </w:rPr>
        <w:t>撤回合同</w:t>
      </w:r>
      <w:r>
        <w:rPr>
          <w:rFonts w:hint="eastAsia"/>
          <w:szCs w:val="21"/>
          <w:lang w:val="en-US" w:eastAsia="zh-CN"/>
        </w:rPr>
        <w:t>再</w:t>
      </w:r>
      <w:r>
        <w:rPr>
          <w:rFonts w:hint="eastAsia"/>
          <w:szCs w:val="21"/>
        </w:rPr>
        <w:t>重新推送签署</w:t>
      </w:r>
    </w:p>
    <w:p w14:paraId="6E84AAA0">
      <w:pPr>
        <w:rPr>
          <w:b/>
          <w:color w:val="FF0000"/>
          <w:szCs w:val="21"/>
        </w:rPr>
      </w:pPr>
      <w:r>
        <w:rPr>
          <w:rFonts w:hint="eastAsia"/>
          <w:b/>
          <w:color w:val="FF0000"/>
          <w:szCs w:val="21"/>
        </w:rPr>
        <w:t>注意：不用直接把短信链接发送到电脑端的微信，从电脑端的微信点开，如使用P</w:t>
      </w:r>
      <w:r>
        <w:rPr>
          <w:b/>
          <w:color w:val="FF0000"/>
          <w:szCs w:val="21"/>
        </w:rPr>
        <w:t>C</w:t>
      </w:r>
      <w:r>
        <w:rPr>
          <w:rFonts w:hint="eastAsia"/>
          <w:b/>
          <w:color w:val="FF0000"/>
          <w:szCs w:val="21"/>
        </w:rPr>
        <w:t>端签署请按照下文</w:t>
      </w:r>
      <w:r>
        <w:rPr>
          <w:b/>
          <w:color w:val="FF0000"/>
          <w:szCs w:val="21"/>
        </w:rPr>
        <w:t>4.1.2 PC</w:t>
      </w:r>
      <w:r>
        <w:rPr>
          <w:rFonts w:hint="eastAsia"/>
          <w:b/>
          <w:color w:val="FF0000"/>
          <w:szCs w:val="21"/>
        </w:rPr>
        <w:t>端签署操作</w:t>
      </w:r>
    </w:p>
    <w:p w14:paraId="06CB1661">
      <w:pPr>
        <w:pStyle w:val="4"/>
      </w:pPr>
      <w:bookmarkStart w:id="31" w:name="_Toc24467"/>
      <w:r>
        <w:t xml:space="preserve">4.1.2 </w:t>
      </w:r>
      <w:r>
        <w:rPr>
          <w:rFonts w:hint="eastAsia"/>
        </w:rPr>
        <w:t>登录广融云平台签署</w:t>
      </w:r>
      <w:bookmarkEnd w:id="31"/>
    </w:p>
    <w:p w14:paraId="20B17D16">
      <w:pPr>
        <w:rPr>
          <w:rStyle w:val="23"/>
          <w:szCs w:val="21"/>
        </w:rPr>
      </w:pPr>
      <w:r>
        <w:rPr>
          <w:rFonts w:hint="eastAsia"/>
          <w:szCs w:val="21"/>
        </w:rPr>
        <w:t>登录广融云平台</w:t>
      </w:r>
      <w:r>
        <w:fldChar w:fldCharType="begin"/>
      </w:r>
      <w:r>
        <w:instrText xml:space="preserve"> HYPERLINK "http://glink.gyuncai.com/" </w:instrText>
      </w:r>
      <w:r>
        <w:fldChar w:fldCharType="separate"/>
      </w:r>
      <w:r>
        <w:rPr>
          <w:rStyle w:val="23"/>
          <w:szCs w:val="21"/>
        </w:rPr>
        <w:t>http://glink.gyuncai.com/</w:t>
      </w:r>
      <w:r>
        <w:rPr>
          <w:rStyle w:val="23"/>
          <w:szCs w:val="21"/>
        </w:rPr>
        <w:fldChar w:fldCharType="end"/>
      </w:r>
    </w:p>
    <w:p w14:paraId="2CA5748D">
      <w:pPr>
        <w:rPr>
          <w:rFonts w:hint="eastAsia"/>
          <w:szCs w:val="21"/>
        </w:rPr>
      </w:pPr>
      <w:r>
        <w:rPr>
          <w:rFonts w:hint="eastAsia"/>
          <w:szCs w:val="21"/>
        </w:rPr>
        <w:t>进入【签署列表】模块，找到对应的合同点击签章即可签署</w:t>
      </w:r>
    </w:p>
    <w:p w14:paraId="2EA7B961">
      <w:pPr>
        <w:rPr>
          <w:szCs w:val="21"/>
        </w:rPr>
      </w:pPr>
      <w:r>
        <w:drawing>
          <wp:inline distT="0" distB="0" distL="114300" distR="114300">
            <wp:extent cx="5267325" cy="823595"/>
            <wp:effectExtent l="9525" t="9525" r="1905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6"/>
                    <a:stretch>
                      <a:fillRect/>
                    </a:stretch>
                  </pic:blipFill>
                  <pic:spPr>
                    <a:xfrm>
                      <a:off x="0" y="0"/>
                      <a:ext cx="5267325" cy="823595"/>
                    </a:xfrm>
                    <a:prstGeom prst="rect">
                      <a:avLst/>
                    </a:prstGeom>
                    <a:noFill/>
                    <a:ln>
                      <a:solidFill>
                        <a:schemeClr val="bg2"/>
                      </a:solidFill>
                    </a:ln>
                  </pic:spPr>
                </pic:pic>
              </a:graphicData>
            </a:graphic>
          </wp:inline>
        </w:drawing>
      </w:r>
    </w:p>
    <w:p w14:paraId="06CF21AD">
      <w:pPr>
        <w:rPr>
          <w:szCs w:val="21"/>
        </w:rPr>
      </w:pPr>
      <w:r>
        <w:rPr>
          <w:rFonts w:hint="eastAsia"/>
          <w:szCs w:val="21"/>
        </w:rPr>
        <w:t>把左侧的签名拖拽到右侧合同需要签署的位置（线下签署的时候签哪里，线上就签哪里）</w:t>
      </w:r>
    </w:p>
    <w:p w14:paraId="017E952F">
      <w:pPr>
        <w:rPr>
          <w:szCs w:val="21"/>
        </w:rPr>
      </w:pPr>
      <w:r>
        <w:drawing>
          <wp:inline distT="0" distB="0" distL="114300" distR="114300">
            <wp:extent cx="5268595" cy="1701165"/>
            <wp:effectExtent l="9525" t="9525" r="17780" b="165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7"/>
                    <a:stretch>
                      <a:fillRect/>
                    </a:stretch>
                  </pic:blipFill>
                  <pic:spPr>
                    <a:xfrm>
                      <a:off x="0" y="0"/>
                      <a:ext cx="5268595" cy="1701165"/>
                    </a:xfrm>
                    <a:prstGeom prst="rect">
                      <a:avLst/>
                    </a:prstGeom>
                    <a:noFill/>
                    <a:ln>
                      <a:solidFill>
                        <a:schemeClr val="bg2"/>
                      </a:solidFill>
                    </a:ln>
                  </pic:spPr>
                </pic:pic>
              </a:graphicData>
            </a:graphic>
          </wp:inline>
        </w:drawing>
      </w:r>
    </w:p>
    <w:p w14:paraId="7FD0FF50">
      <w:pPr>
        <w:rPr>
          <w:szCs w:val="21"/>
        </w:rPr>
      </w:pPr>
      <w:r>
        <w:rPr>
          <w:rFonts w:hint="eastAsia"/>
          <w:szCs w:val="21"/>
        </w:rPr>
        <w:t>签署时需注意，一定全文检查无误后再点击确认签署，</w:t>
      </w:r>
      <w:r>
        <w:rPr>
          <w:rFonts w:hint="eastAsia"/>
          <w:b/>
          <w:color w:val="FF0000"/>
          <w:szCs w:val="21"/>
        </w:rPr>
        <w:t>输入短信验证码成功后，合同不可在修改</w:t>
      </w:r>
      <w:r>
        <w:rPr>
          <w:rFonts w:hint="eastAsia"/>
          <w:szCs w:val="21"/>
        </w:rPr>
        <w:t>。如需重签请联系</w:t>
      </w:r>
      <w:r>
        <w:rPr>
          <w:rFonts w:hint="eastAsia"/>
          <w:szCs w:val="21"/>
          <w:lang w:val="en-US" w:eastAsia="zh-CN"/>
        </w:rPr>
        <w:t>环境修复</w:t>
      </w:r>
      <w:r>
        <w:rPr>
          <w:rFonts w:hint="eastAsia"/>
          <w:szCs w:val="21"/>
        </w:rPr>
        <w:t>撤回合同</w:t>
      </w:r>
      <w:r>
        <w:rPr>
          <w:rFonts w:hint="eastAsia"/>
          <w:szCs w:val="21"/>
          <w:lang w:val="en-US" w:eastAsia="zh-CN"/>
        </w:rPr>
        <w:t>再</w:t>
      </w:r>
      <w:r>
        <w:rPr>
          <w:rFonts w:hint="eastAsia"/>
          <w:szCs w:val="21"/>
        </w:rPr>
        <w:t>重新推送签署</w:t>
      </w:r>
    </w:p>
    <w:p w14:paraId="27563311">
      <w:pPr>
        <w:rPr>
          <w:szCs w:val="21"/>
        </w:rPr>
      </w:pPr>
    </w:p>
    <w:p w14:paraId="7FF9C09C">
      <w:pPr>
        <w:rPr>
          <w:szCs w:val="21"/>
        </w:rPr>
      </w:pPr>
      <w:r>
        <w:rPr>
          <w:rFonts w:hint="eastAsia"/>
          <w:szCs w:val="21"/>
        </w:rPr>
        <w:t>如果左侧没有签名，点击左侧的添加签名即可进行添加，添加完再进行签署即可</w:t>
      </w:r>
    </w:p>
    <w:p w14:paraId="2BC42155">
      <w:pPr>
        <w:rPr>
          <w:szCs w:val="21"/>
        </w:rPr>
      </w:pPr>
      <w:r>
        <w:rPr>
          <w:szCs w:val="21"/>
        </w:rPr>
        <w:drawing>
          <wp:inline distT="0" distB="0" distL="0" distR="0">
            <wp:extent cx="5274310" cy="2193925"/>
            <wp:effectExtent l="9525" t="9525" r="12065" b="1905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38"/>
                    <a:stretch>
                      <a:fillRect/>
                    </a:stretch>
                  </pic:blipFill>
                  <pic:spPr>
                    <a:xfrm>
                      <a:off x="0" y="0"/>
                      <a:ext cx="5274310" cy="2193925"/>
                    </a:xfrm>
                    <a:prstGeom prst="rect">
                      <a:avLst/>
                    </a:prstGeom>
                    <a:ln w="9525" cap="flat" cmpd="sng" algn="ctr">
                      <a:solidFill>
                        <a:schemeClr val="bg2"/>
                      </a:solidFill>
                      <a:prstDash val="solid"/>
                      <a:round/>
                      <a:headEnd type="none" w="med" len="med"/>
                      <a:tailEnd type="none" w="med" len="med"/>
                    </a:ln>
                  </pic:spPr>
                </pic:pic>
              </a:graphicData>
            </a:graphic>
          </wp:inline>
        </w:drawing>
      </w:r>
    </w:p>
    <w:p w14:paraId="175FF16B">
      <w:pPr>
        <w:pStyle w:val="3"/>
      </w:pPr>
      <w:bookmarkStart w:id="32" w:name="_Toc172658052"/>
      <w:bookmarkStart w:id="33" w:name="_Toc7289"/>
      <w:r>
        <w:t>4.2</w:t>
      </w:r>
      <w:r>
        <w:rPr>
          <w:rFonts w:hint="eastAsia"/>
        </w:rPr>
        <w:t>合同章/公章签署（包括骑缝章）</w:t>
      </w:r>
      <w:bookmarkEnd w:id="32"/>
      <w:bookmarkEnd w:id="33"/>
    </w:p>
    <w:p w14:paraId="4C037C1C">
      <w:r>
        <w:rPr>
          <w:rFonts w:hint="eastAsia"/>
        </w:rPr>
        <w:t>可以通过手机短信签署，也可以登录广融云平台进行签署，手机短信签署跟上文的授权委托人签署一样，不做重复讲解</w:t>
      </w:r>
    </w:p>
    <w:p w14:paraId="13CF6736">
      <w:pPr>
        <w:rPr>
          <w:szCs w:val="21"/>
        </w:rPr>
      </w:pPr>
      <w:r>
        <w:rPr>
          <w:rFonts w:hint="eastAsia"/>
          <w:szCs w:val="21"/>
        </w:rPr>
        <w:t>登录广融云平台</w:t>
      </w:r>
      <w:r>
        <w:fldChar w:fldCharType="begin"/>
      </w:r>
      <w:r>
        <w:instrText xml:space="preserve"> HYPERLINK "http://glink.gyuncai.com/" </w:instrText>
      </w:r>
      <w:r>
        <w:fldChar w:fldCharType="separate"/>
      </w:r>
      <w:r>
        <w:rPr>
          <w:rStyle w:val="23"/>
          <w:szCs w:val="21"/>
        </w:rPr>
        <w:t>http://glink.gyuncai.com/</w:t>
      </w:r>
      <w:r>
        <w:rPr>
          <w:rStyle w:val="23"/>
          <w:szCs w:val="21"/>
        </w:rPr>
        <w:fldChar w:fldCharType="end"/>
      </w:r>
      <w:r>
        <w:rPr>
          <w:rStyle w:val="23"/>
          <w:rFonts w:hint="eastAsia"/>
          <w:szCs w:val="21"/>
          <w:lang w:val="en-US" w:eastAsia="zh-CN"/>
        </w:rPr>
        <w:t xml:space="preserve"> </w:t>
      </w:r>
      <w:r>
        <w:rPr>
          <w:rFonts w:hint="eastAsia"/>
          <w:szCs w:val="21"/>
        </w:rPr>
        <w:t>进入【签署列表】找到需要签署的文件，点击签章即可打开签署页面</w:t>
      </w:r>
    </w:p>
    <w:p w14:paraId="09A8D9AB">
      <w:pPr>
        <w:pStyle w:val="24"/>
        <w:numPr>
          <w:ilvl w:val="0"/>
          <w:numId w:val="5"/>
        </w:numPr>
        <w:ind w:firstLineChars="0"/>
        <w:rPr>
          <w:szCs w:val="21"/>
        </w:rPr>
      </w:pPr>
      <w:r>
        <w:rPr>
          <w:rFonts w:hint="eastAsia"/>
          <w:szCs w:val="21"/>
        </w:rPr>
        <w:t>第一步：把左侧印章拖拽到合同需要签署的位置（线下盖在哪里线上就盖在哪里）</w:t>
      </w:r>
    </w:p>
    <w:p w14:paraId="2DB32766">
      <w:pPr>
        <w:pStyle w:val="24"/>
        <w:numPr>
          <w:ilvl w:val="0"/>
          <w:numId w:val="5"/>
        </w:numPr>
        <w:ind w:firstLineChars="0"/>
        <w:rPr>
          <w:szCs w:val="21"/>
        </w:rPr>
      </w:pPr>
      <w:r>
        <w:rPr>
          <w:rFonts w:hint="eastAsia"/>
          <w:szCs w:val="21"/>
        </w:rPr>
        <w:t>第二步：点击添加骑缝章即可完成骑缝章签署</w:t>
      </w:r>
    </w:p>
    <w:p w14:paraId="4CFB4953">
      <w:pPr>
        <w:pStyle w:val="24"/>
        <w:numPr>
          <w:ilvl w:val="0"/>
          <w:numId w:val="5"/>
        </w:numPr>
        <w:ind w:firstLineChars="0"/>
        <w:rPr>
          <w:szCs w:val="21"/>
        </w:rPr>
      </w:pPr>
      <w:r>
        <w:rPr>
          <w:rFonts w:hint="eastAsia"/>
          <w:szCs w:val="21"/>
        </w:rPr>
        <w:t>第三步：点击确认签署，输入短信验证码完成签署</w:t>
      </w:r>
    </w:p>
    <w:p w14:paraId="634A37D9">
      <w:pPr>
        <w:rPr>
          <w:szCs w:val="21"/>
        </w:rPr>
      </w:pPr>
      <w:r>
        <w:rPr>
          <w:rFonts w:hint="eastAsia"/>
          <w:szCs w:val="21"/>
        </w:rPr>
        <w:t>注意：一定全文检查无误后再点击确认签署，输入短信验证码成功后，合同不可在修改。如需重签请联系</w:t>
      </w:r>
      <w:r>
        <w:rPr>
          <w:rFonts w:hint="eastAsia"/>
          <w:szCs w:val="21"/>
          <w:lang w:val="en-US" w:eastAsia="zh-CN"/>
        </w:rPr>
        <w:t>环境修复</w:t>
      </w:r>
      <w:r>
        <w:rPr>
          <w:rFonts w:hint="eastAsia"/>
          <w:szCs w:val="21"/>
        </w:rPr>
        <w:t>撤回合同在重新推送签署</w:t>
      </w:r>
    </w:p>
    <w:p w14:paraId="4DF4B559">
      <w:pPr>
        <w:rPr>
          <w:szCs w:val="21"/>
        </w:rPr>
      </w:pPr>
      <w:r>
        <w:drawing>
          <wp:inline distT="0" distB="0" distL="114300" distR="114300">
            <wp:extent cx="5262245" cy="2113280"/>
            <wp:effectExtent l="9525" t="9525" r="11430" b="1079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9"/>
                    <a:stretch>
                      <a:fillRect/>
                    </a:stretch>
                  </pic:blipFill>
                  <pic:spPr>
                    <a:xfrm>
                      <a:off x="0" y="0"/>
                      <a:ext cx="5262245" cy="2113280"/>
                    </a:xfrm>
                    <a:prstGeom prst="rect">
                      <a:avLst/>
                    </a:prstGeom>
                    <a:noFill/>
                    <a:ln>
                      <a:solidFill>
                        <a:schemeClr val="bg2"/>
                      </a:solidFill>
                    </a:ln>
                  </pic:spPr>
                </pic:pic>
              </a:graphicData>
            </a:graphic>
          </wp:inline>
        </w:drawing>
      </w:r>
    </w:p>
    <w:p w14:paraId="3662E87F">
      <w:pPr>
        <w:pStyle w:val="3"/>
        <w:rPr>
          <w:color w:val="FF0000"/>
          <w:sz w:val="22"/>
        </w:rPr>
      </w:pPr>
      <w:bookmarkStart w:id="34" w:name="_Toc172658053"/>
      <w:bookmarkStart w:id="35" w:name="_Toc3725"/>
      <w:r>
        <w:t>4.3</w:t>
      </w:r>
      <w:r>
        <w:rPr>
          <w:rFonts w:hint="eastAsia"/>
        </w:rPr>
        <w:t>法定代表人章签署</w:t>
      </w:r>
      <w:bookmarkEnd w:id="34"/>
      <w:bookmarkEnd w:id="35"/>
    </w:p>
    <w:p w14:paraId="5C8652D4">
      <w:r>
        <w:rPr>
          <w:rFonts w:hint="eastAsia"/>
        </w:rPr>
        <w:t>可以通过手机短信签署，也可以登录广融云平台进行签署，手机短信签署跟上文的授权委托人签署一样，不做重复讲解</w:t>
      </w:r>
    </w:p>
    <w:p w14:paraId="1A279098">
      <w:pPr>
        <w:rPr>
          <w:szCs w:val="21"/>
        </w:rPr>
      </w:pPr>
      <w:r>
        <w:rPr>
          <w:rFonts w:hint="eastAsia"/>
          <w:szCs w:val="21"/>
        </w:rPr>
        <w:t>法人账号登录广融云平台</w:t>
      </w:r>
      <w:r>
        <w:fldChar w:fldCharType="begin"/>
      </w:r>
      <w:r>
        <w:instrText xml:space="preserve"> HYPERLINK "http://glink.gyuncai.com/" </w:instrText>
      </w:r>
      <w:r>
        <w:fldChar w:fldCharType="separate"/>
      </w:r>
      <w:r>
        <w:rPr>
          <w:rStyle w:val="23"/>
          <w:szCs w:val="21"/>
        </w:rPr>
        <w:t>http://glink.gyuncai.com/</w:t>
      </w:r>
      <w:r>
        <w:rPr>
          <w:rStyle w:val="23"/>
          <w:szCs w:val="21"/>
        </w:rPr>
        <w:fldChar w:fldCharType="end"/>
      </w:r>
      <w:r>
        <w:rPr>
          <w:rFonts w:hint="eastAsia"/>
          <w:szCs w:val="21"/>
        </w:rPr>
        <w:t>进入【签署列表】找到需要签署的文件，点击签章即可打开签署页面</w:t>
      </w:r>
    </w:p>
    <w:p w14:paraId="0E836D23">
      <w:pPr>
        <w:rPr>
          <w:szCs w:val="21"/>
        </w:rPr>
      </w:pPr>
      <w:r>
        <w:rPr>
          <w:rFonts w:hint="eastAsia"/>
          <w:b/>
          <w:bCs/>
          <w:szCs w:val="21"/>
        </w:rPr>
        <w:t>第一步：</w:t>
      </w:r>
      <w:r>
        <w:rPr>
          <w:rFonts w:hint="eastAsia"/>
          <w:szCs w:val="21"/>
        </w:rPr>
        <w:t>把左侧法人章拖拽到合同需要签署的位置（线下盖在哪里线上就盖在哪里）</w:t>
      </w:r>
    </w:p>
    <w:p w14:paraId="62FE7E60">
      <w:pPr>
        <w:rPr>
          <w:szCs w:val="21"/>
        </w:rPr>
      </w:pPr>
      <w:r>
        <w:rPr>
          <w:rFonts w:hint="eastAsia"/>
          <w:b/>
          <w:bCs/>
          <w:szCs w:val="21"/>
        </w:rPr>
        <w:t>第二步：</w:t>
      </w:r>
      <w:r>
        <w:rPr>
          <w:rFonts w:hint="eastAsia"/>
          <w:szCs w:val="21"/>
        </w:rPr>
        <w:t>点击确认签署，输入短信验证码完成签署</w:t>
      </w:r>
    </w:p>
    <w:p w14:paraId="4A0E2539">
      <w:pPr>
        <w:rPr>
          <w:szCs w:val="21"/>
        </w:rPr>
      </w:pPr>
      <w:r>
        <w:rPr>
          <w:rFonts w:hint="eastAsia"/>
          <w:szCs w:val="21"/>
        </w:rPr>
        <w:t>注意：一定全文检查无误后再点击确认签署，输入短信验证码成功后，合同不可在修改。如需重签请联系</w:t>
      </w:r>
      <w:r>
        <w:rPr>
          <w:rFonts w:hint="eastAsia"/>
          <w:szCs w:val="21"/>
          <w:lang w:val="en-US" w:eastAsia="zh-CN"/>
        </w:rPr>
        <w:t>环境修复</w:t>
      </w:r>
      <w:r>
        <w:rPr>
          <w:rFonts w:hint="eastAsia"/>
          <w:szCs w:val="21"/>
        </w:rPr>
        <w:t>撤回合同在重新推送签署</w:t>
      </w:r>
    </w:p>
    <w:p w14:paraId="12589BF8">
      <w:r>
        <w:drawing>
          <wp:inline distT="0" distB="0" distL="114300" distR="114300">
            <wp:extent cx="5264785" cy="1592580"/>
            <wp:effectExtent l="9525" t="9525" r="21590" b="1079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40"/>
                    <a:stretch>
                      <a:fillRect/>
                    </a:stretch>
                  </pic:blipFill>
                  <pic:spPr>
                    <a:xfrm>
                      <a:off x="0" y="0"/>
                      <a:ext cx="5264785" cy="1592580"/>
                    </a:xfrm>
                    <a:prstGeom prst="rect">
                      <a:avLst/>
                    </a:prstGeom>
                    <a:noFill/>
                    <a:ln>
                      <a:solidFill>
                        <a:schemeClr val="bg2"/>
                      </a:solidFill>
                    </a:ln>
                  </pic:spPr>
                </pic:pic>
              </a:graphicData>
            </a:graphic>
          </wp:inline>
        </w:drawing>
      </w:r>
    </w:p>
    <w:p w14:paraId="29D7503B">
      <w:pPr>
        <w:rPr>
          <w:szCs w:val="21"/>
        </w:rPr>
      </w:pPr>
      <w:r>
        <w:rPr>
          <w:rFonts w:hint="eastAsia"/>
          <w:szCs w:val="21"/>
        </w:rPr>
        <w:t>签署完成后，此时签署列表的盖章状态为“甲方签署中“，等待</w:t>
      </w:r>
      <w:r>
        <w:rPr>
          <w:rFonts w:hint="eastAsia"/>
          <w:szCs w:val="21"/>
          <w:lang w:val="en-US" w:eastAsia="zh-CN"/>
        </w:rPr>
        <w:t>环境修复</w:t>
      </w:r>
      <w:r>
        <w:rPr>
          <w:rFonts w:hint="eastAsia"/>
          <w:szCs w:val="21"/>
        </w:rPr>
        <w:t>签署即可</w:t>
      </w:r>
    </w:p>
    <w:p w14:paraId="40996357">
      <w:pPr>
        <w:rPr>
          <w:szCs w:val="21"/>
        </w:rPr>
      </w:pPr>
      <w:r>
        <w:drawing>
          <wp:inline distT="0" distB="0" distL="114300" distR="114300">
            <wp:extent cx="5266055" cy="878840"/>
            <wp:effectExtent l="9525" t="9525" r="20320" b="1333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41"/>
                    <a:stretch>
                      <a:fillRect/>
                    </a:stretch>
                  </pic:blipFill>
                  <pic:spPr>
                    <a:xfrm>
                      <a:off x="0" y="0"/>
                      <a:ext cx="5266055" cy="878840"/>
                    </a:xfrm>
                    <a:prstGeom prst="rect">
                      <a:avLst/>
                    </a:prstGeom>
                    <a:noFill/>
                    <a:ln>
                      <a:solidFill>
                        <a:schemeClr val="bg2"/>
                      </a:solidFill>
                    </a:ln>
                  </pic:spPr>
                </pic:pic>
              </a:graphicData>
            </a:graphic>
          </wp:inline>
        </w:drawing>
      </w:r>
    </w:p>
    <w:p w14:paraId="36640A15">
      <w:pPr>
        <w:rPr>
          <w:szCs w:val="21"/>
        </w:rPr>
      </w:pPr>
      <w:r>
        <w:rPr>
          <w:rFonts w:hint="eastAsia"/>
          <w:szCs w:val="21"/>
          <w:lang w:val="en-US" w:eastAsia="zh-CN"/>
        </w:rPr>
        <w:t>环境修复</w:t>
      </w:r>
      <w:r>
        <w:rPr>
          <w:rFonts w:hint="eastAsia"/>
          <w:szCs w:val="21"/>
        </w:rPr>
        <w:t>签署完成后，在签署列表处会看到合同的盖章状态变成“已完成”此时电子合同即生效，可以点击“查看文件”进行文件预览/下载</w:t>
      </w:r>
    </w:p>
    <w:p w14:paraId="5A5926CE">
      <w:pPr>
        <w:rPr>
          <w:szCs w:val="21"/>
        </w:rPr>
      </w:pPr>
      <w:r>
        <w:drawing>
          <wp:inline distT="0" distB="0" distL="114300" distR="114300">
            <wp:extent cx="5274310" cy="1214120"/>
            <wp:effectExtent l="9525" t="9525" r="12065" b="20955"/>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42"/>
                    <a:stretch>
                      <a:fillRect/>
                    </a:stretch>
                  </pic:blipFill>
                  <pic:spPr>
                    <a:xfrm>
                      <a:off x="0" y="0"/>
                      <a:ext cx="5274310" cy="1214120"/>
                    </a:xfrm>
                    <a:prstGeom prst="rect">
                      <a:avLst/>
                    </a:prstGeom>
                    <a:noFill/>
                    <a:ln>
                      <a:solidFill>
                        <a:schemeClr val="bg2"/>
                      </a:solidFill>
                    </a:ln>
                  </pic:spPr>
                </pic:pic>
              </a:graphicData>
            </a:graphic>
          </wp:inline>
        </w:drawing>
      </w:r>
    </w:p>
    <w:p w14:paraId="1B983D4D">
      <w:pPr>
        <w:pStyle w:val="2"/>
        <w:numPr>
          <w:ilvl w:val="0"/>
          <w:numId w:val="3"/>
        </w:numPr>
      </w:pPr>
      <w:bookmarkStart w:id="36" w:name="_Toc172658054"/>
      <w:bookmarkStart w:id="37" w:name="_Toc20013"/>
      <w:r>
        <w:rPr>
          <w:rFonts w:hint="eastAsia"/>
        </w:rPr>
        <w:t>作废签署操作</w:t>
      </w:r>
      <w:bookmarkEnd w:id="36"/>
      <w:bookmarkEnd w:id="37"/>
    </w:p>
    <w:p w14:paraId="145CE63E">
      <w:r>
        <w:rPr>
          <w:rFonts w:hint="eastAsia"/>
        </w:rPr>
        <w:t>如果甲乙双方合同已经签署完成，发现合同有漏签/错签需要重新签署，请联系</w:t>
      </w:r>
      <w:r>
        <w:rPr>
          <w:rFonts w:hint="eastAsia"/>
          <w:lang w:val="en-US" w:eastAsia="zh-CN"/>
        </w:rPr>
        <w:t>环境修复</w:t>
      </w:r>
      <w:r>
        <w:rPr>
          <w:rFonts w:hint="eastAsia"/>
        </w:rPr>
        <w:t>发起合同作废，</w:t>
      </w:r>
      <w:r>
        <w:rPr>
          <w:rFonts w:hint="eastAsia"/>
          <w:lang w:val="en-US" w:eastAsia="zh-CN"/>
        </w:rPr>
        <w:t>环境修复</w:t>
      </w:r>
      <w:r>
        <w:rPr>
          <w:rFonts w:hint="eastAsia"/>
        </w:rPr>
        <w:t>发起后供应商在广融云的签署列表可以查看到作废签署的文件，点击同意作废并签署</w:t>
      </w:r>
    </w:p>
    <w:p w14:paraId="60FE8F81">
      <w:r>
        <w:drawing>
          <wp:inline distT="0" distB="0" distL="114300" distR="114300">
            <wp:extent cx="5262245" cy="766445"/>
            <wp:effectExtent l="0" t="0" r="8255" b="825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43"/>
                    <a:stretch>
                      <a:fillRect/>
                    </a:stretch>
                  </pic:blipFill>
                  <pic:spPr>
                    <a:xfrm>
                      <a:off x="0" y="0"/>
                      <a:ext cx="5262245" cy="766445"/>
                    </a:xfrm>
                    <a:prstGeom prst="rect">
                      <a:avLst/>
                    </a:prstGeom>
                    <a:noFill/>
                    <a:ln>
                      <a:noFill/>
                    </a:ln>
                  </pic:spPr>
                </pic:pic>
              </a:graphicData>
            </a:graphic>
          </wp:inline>
        </w:drawing>
      </w:r>
    </w:p>
    <w:p w14:paraId="4F76201F">
      <w:r>
        <w:rPr>
          <w:rFonts w:hint="eastAsia"/>
        </w:rPr>
        <w:t>第一步：点击添加印章</w:t>
      </w:r>
    </w:p>
    <w:p w14:paraId="2C274EB7">
      <w:r>
        <w:rPr>
          <w:rFonts w:hint="eastAsia"/>
        </w:rPr>
        <w:t>第二步：点击确认作废，并输入短信验证码，合同即作废</w:t>
      </w:r>
    </w:p>
    <w:p w14:paraId="38920849">
      <w:r>
        <w:drawing>
          <wp:inline distT="0" distB="0" distL="114300" distR="114300">
            <wp:extent cx="5271770" cy="1538605"/>
            <wp:effectExtent l="9525" t="9525" r="14605" b="1397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44"/>
                    <a:stretch>
                      <a:fillRect/>
                    </a:stretch>
                  </pic:blipFill>
                  <pic:spPr>
                    <a:xfrm>
                      <a:off x="0" y="0"/>
                      <a:ext cx="5271770" cy="1538605"/>
                    </a:xfrm>
                    <a:prstGeom prst="rect">
                      <a:avLst/>
                    </a:prstGeom>
                    <a:noFill/>
                    <a:ln>
                      <a:solidFill>
                        <a:schemeClr val="bg2"/>
                      </a:solidFill>
                    </a:ln>
                  </pic:spPr>
                </pic:pic>
              </a:graphicData>
            </a:graphic>
          </wp:inline>
        </w:drawing>
      </w:r>
    </w:p>
    <w:p w14:paraId="62F3C467"/>
    <w:p w14:paraId="2BE649DB"/>
    <w:p w14:paraId="75548A3C"/>
    <w:p w14:paraId="3F84E76B">
      <w:pPr>
        <w:rPr>
          <w:szCs w:val="21"/>
        </w:rPr>
      </w:pPr>
    </w:p>
    <w:p w14:paraId="190CFB6B">
      <w:pPr>
        <w:widowControl/>
        <w:jc w:val="left"/>
        <w:rPr>
          <w:rFonts w:ascii="微软雅黑" w:hAnsi="微软雅黑" w:eastAsia="微软雅黑" w:cs="Arial"/>
          <w:b/>
          <w:color w:val="262626"/>
          <w:kern w:val="0"/>
          <w:sz w:val="24"/>
          <w:szCs w:val="36"/>
          <w:highlight w:val="yellow"/>
          <w:shd w:val="clear" w:color="auto" w:fill="FFFFFF"/>
        </w:rPr>
      </w:pPr>
      <w:r>
        <w:rPr>
          <w:rFonts w:hint="eastAsia" w:ascii="微软雅黑" w:hAnsi="微软雅黑" w:eastAsia="微软雅黑" w:cs="Arial"/>
          <w:b/>
          <w:color w:val="262626"/>
          <w:kern w:val="0"/>
          <w:sz w:val="24"/>
          <w:szCs w:val="28"/>
          <w:highlight w:val="yellow"/>
          <w:shd w:val="clear" w:color="auto" w:fill="FFFFFF"/>
        </w:rPr>
        <w:t>如有其他问题可咨询：</w:t>
      </w:r>
    </w:p>
    <w:p w14:paraId="382D43A9">
      <w:pPr>
        <w:widowControl/>
        <w:jc w:val="left"/>
        <w:rPr>
          <w:rFonts w:ascii="微软雅黑" w:hAnsi="微软雅黑" w:eastAsia="微软雅黑" w:cs="宋体"/>
          <w:b/>
          <w:kern w:val="0"/>
          <w:sz w:val="20"/>
          <w:szCs w:val="24"/>
          <w:highlight w:val="yellow"/>
        </w:rPr>
      </w:pPr>
      <w:r>
        <w:rPr>
          <w:rFonts w:hint="eastAsia" w:ascii="微软雅黑" w:hAnsi="微软雅黑" w:eastAsia="微软雅黑" w:cs="Arial"/>
          <w:b/>
          <w:color w:val="262626"/>
          <w:kern w:val="0"/>
          <w:sz w:val="24"/>
          <w:szCs w:val="36"/>
          <w:highlight w:val="yellow"/>
          <w:shd w:val="clear" w:color="auto" w:fill="FFFFFF"/>
        </w:rPr>
        <w:t>咨询时间：</w:t>
      </w:r>
      <w:r>
        <w:rPr>
          <w:rFonts w:ascii="微软雅黑" w:hAnsi="微软雅黑" w:eastAsia="微软雅黑" w:cs="Arial"/>
          <w:b/>
          <w:color w:val="262626"/>
          <w:kern w:val="0"/>
          <w:sz w:val="24"/>
          <w:szCs w:val="36"/>
          <w:highlight w:val="yellow"/>
          <w:shd w:val="clear" w:color="auto" w:fill="FFFFFF"/>
        </w:rPr>
        <w:t>工作日上午 9:00-1</w:t>
      </w:r>
      <w:r>
        <w:rPr>
          <w:rFonts w:hint="eastAsia" w:ascii="微软雅黑" w:hAnsi="微软雅黑" w:eastAsia="微软雅黑" w:cs="Arial"/>
          <w:b/>
          <w:color w:val="262626"/>
          <w:kern w:val="0"/>
          <w:sz w:val="24"/>
          <w:szCs w:val="36"/>
          <w:highlight w:val="yellow"/>
          <w:shd w:val="clear" w:color="auto" w:fill="FFFFFF"/>
          <w:lang w:val="en-US" w:eastAsia="zh-CN"/>
        </w:rPr>
        <w:t>1</w:t>
      </w:r>
      <w:r>
        <w:rPr>
          <w:rFonts w:ascii="微软雅黑" w:hAnsi="微软雅黑" w:eastAsia="微软雅黑" w:cs="Arial"/>
          <w:b/>
          <w:color w:val="262626"/>
          <w:kern w:val="0"/>
          <w:sz w:val="24"/>
          <w:szCs w:val="36"/>
          <w:highlight w:val="yellow"/>
          <w:shd w:val="clear" w:color="auto" w:fill="FFFFFF"/>
        </w:rPr>
        <w:t>:</w:t>
      </w:r>
      <w:r>
        <w:rPr>
          <w:rFonts w:hint="eastAsia" w:ascii="微软雅黑" w:hAnsi="微软雅黑" w:eastAsia="微软雅黑" w:cs="Arial"/>
          <w:b/>
          <w:color w:val="262626"/>
          <w:kern w:val="0"/>
          <w:sz w:val="24"/>
          <w:szCs w:val="36"/>
          <w:highlight w:val="yellow"/>
          <w:shd w:val="clear" w:color="auto" w:fill="FFFFFF"/>
          <w:lang w:val="en-US" w:eastAsia="zh-CN"/>
        </w:rPr>
        <w:t>3</w:t>
      </w:r>
      <w:r>
        <w:rPr>
          <w:rFonts w:ascii="微软雅黑" w:hAnsi="微软雅黑" w:eastAsia="微软雅黑" w:cs="Arial"/>
          <w:b/>
          <w:color w:val="262626"/>
          <w:kern w:val="0"/>
          <w:sz w:val="24"/>
          <w:szCs w:val="36"/>
          <w:highlight w:val="yellow"/>
          <w:shd w:val="clear" w:color="auto" w:fill="FFFFFF"/>
        </w:rPr>
        <w:t>0下午 13:30-18:30</w:t>
      </w:r>
    </w:p>
    <w:p w14:paraId="6149E2F2">
      <w:pPr>
        <w:widowControl/>
        <w:jc w:val="left"/>
        <w:rPr>
          <w:rFonts w:hint="default" w:ascii="微软雅黑" w:hAnsi="微软雅黑" w:eastAsia="微软雅黑" w:cs="Arial"/>
          <w:b/>
          <w:color w:val="262626"/>
          <w:kern w:val="0"/>
          <w:sz w:val="24"/>
          <w:szCs w:val="28"/>
          <w:highlight w:val="yellow"/>
          <w:shd w:val="clear" w:color="auto" w:fill="FFFFFF"/>
          <w:lang w:val="en-US"/>
        </w:rPr>
      </w:pPr>
      <w:r>
        <w:rPr>
          <w:rFonts w:hint="eastAsia" w:ascii="微软雅黑" w:hAnsi="微软雅黑" w:eastAsia="微软雅黑" w:cs="Arial"/>
          <w:b/>
          <w:color w:val="262626"/>
          <w:kern w:val="0"/>
          <w:sz w:val="24"/>
          <w:szCs w:val="28"/>
          <w:highlight w:val="yellow"/>
          <w:shd w:val="clear" w:color="auto" w:fill="FFFFFF"/>
        </w:rPr>
        <w:t>咨询</w:t>
      </w:r>
      <w:r>
        <w:rPr>
          <w:rFonts w:ascii="微软雅黑" w:hAnsi="微软雅黑" w:eastAsia="微软雅黑" w:cs="Arial"/>
          <w:b/>
          <w:color w:val="262626"/>
          <w:kern w:val="0"/>
          <w:sz w:val="24"/>
          <w:szCs w:val="28"/>
          <w:highlight w:val="yellow"/>
          <w:shd w:val="clear" w:color="auto" w:fill="FFFFFF"/>
        </w:rPr>
        <w:t>QQ</w:t>
      </w:r>
      <w:r>
        <w:rPr>
          <w:rFonts w:hint="eastAsia" w:ascii="微软雅黑" w:hAnsi="微软雅黑" w:eastAsia="微软雅黑" w:cs="Arial"/>
          <w:b/>
          <w:color w:val="262626"/>
          <w:kern w:val="0"/>
          <w:sz w:val="24"/>
          <w:szCs w:val="28"/>
          <w:highlight w:val="yellow"/>
          <w:shd w:val="clear" w:color="auto" w:fill="FFFFFF"/>
        </w:rPr>
        <w:t>：</w:t>
      </w:r>
      <w:r>
        <w:rPr>
          <w:rFonts w:hint="eastAsia" w:ascii="微软雅黑" w:hAnsi="微软雅黑" w:eastAsia="微软雅黑" w:cs="Arial"/>
          <w:b/>
          <w:color w:val="262626"/>
          <w:kern w:val="0"/>
          <w:sz w:val="24"/>
          <w:szCs w:val="28"/>
          <w:highlight w:val="yellow"/>
          <w:shd w:val="clear" w:color="auto" w:fill="FFFFFF"/>
          <w:lang w:val="en-US" w:eastAsia="zh-CN"/>
        </w:rPr>
        <w:t xml:space="preserve">664877660 </w:t>
      </w:r>
    </w:p>
    <w:p w14:paraId="12816E89">
      <w:pPr>
        <w:widowControl/>
        <w:jc w:val="left"/>
        <w:rPr>
          <w:rFonts w:hint="default" w:ascii="微软雅黑" w:hAnsi="微软雅黑" w:eastAsia="微软雅黑" w:cs="Arial"/>
          <w:b/>
          <w:color w:val="262626"/>
          <w:kern w:val="0"/>
          <w:sz w:val="24"/>
          <w:szCs w:val="28"/>
          <w:highlight w:val="yellow"/>
          <w:shd w:val="clear" w:color="auto" w:fill="FFFFFF"/>
          <w:lang w:val="en-US" w:eastAsia="zh-CN"/>
        </w:rPr>
      </w:pPr>
      <w:r>
        <w:rPr>
          <w:rFonts w:hint="eastAsia" w:ascii="微软雅黑" w:hAnsi="微软雅黑" w:eastAsia="微软雅黑" w:cs="Arial"/>
          <w:b/>
          <w:color w:val="262626"/>
          <w:kern w:val="0"/>
          <w:sz w:val="24"/>
          <w:szCs w:val="28"/>
          <w:highlight w:val="yellow"/>
          <w:shd w:val="clear" w:color="auto" w:fill="FFFFFF"/>
        </w:rPr>
        <w:t>咨询</w:t>
      </w:r>
      <w:r>
        <w:rPr>
          <w:rFonts w:ascii="微软雅黑" w:hAnsi="微软雅黑" w:eastAsia="微软雅黑" w:cs="Arial"/>
          <w:b/>
          <w:color w:val="262626"/>
          <w:kern w:val="0"/>
          <w:sz w:val="24"/>
          <w:szCs w:val="28"/>
          <w:highlight w:val="yellow"/>
          <w:shd w:val="clear" w:color="auto" w:fill="FFFFFF"/>
        </w:rPr>
        <w:t>电话：</w:t>
      </w:r>
      <w:r>
        <w:rPr>
          <w:rFonts w:hint="eastAsia" w:ascii="微软雅黑" w:hAnsi="微软雅黑" w:eastAsia="微软雅黑" w:cs="Arial"/>
          <w:b/>
          <w:color w:val="262626"/>
          <w:kern w:val="0"/>
          <w:sz w:val="24"/>
          <w:szCs w:val="28"/>
          <w:highlight w:val="yellow"/>
          <w:shd w:val="clear" w:color="auto" w:fill="FFFFFF"/>
          <w:lang w:val="en-US" w:eastAsia="zh-CN"/>
        </w:rPr>
        <w:t>029-68234625</w:t>
      </w:r>
    </w:p>
    <w:p w14:paraId="736A5A57">
      <w:pPr>
        <w:widowControl/>
        <w:jc w:val="left"/>
        <w:rPr>
          <w:rFonts w:ascii="微软雅黑" w:hAnsi="微软雅黑" w:eastAsia="微软雅黑" w:cs="Arial"/>
          <w:b/>
          <w:color w:val="262626"/>
          <w:kern w:val="0"/>
          <w:sz w:val="24"/>
          <w:szCs w:val="28"/>
          <w:shd w:val="clear" w:color="auto" w:fill="FFFFFF"/>
        </w:rPr>
      </w:pPr>
    </w:p>
    <w:sectPr>
      <w:footerReference r:id="rId3" w:type="default"/>
      <w:pgSz w:w="11906" w:h="16838"/>
      <w:pgMar w:top="1440" w:right="1800" w:bottom="1440" w:left="1800"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6888985"/>
      <w:docPartObj>
        <w:docPartGallery w:val="autotext"/>
      </w:docPartObj>
    </w:sdtPr>
    <w:sdtContent>
      <w:p w14:paraId="46878EE7">
        <w:pPr>
          <w:pStyle w:val="11"/>
          <w:jc w:val="center"/>
        </w:pPr>
        <w:r>
          <w:fldChar w:fldCharType="begin"/>
        </w:r>
        <w:r>
          <w:instrText xml:space="preserve">PAGE   \* MERGEFORMAT</w:instrText>
        </w:r>
        <w:r>
          <w:fldChar w:fldCharType="separate"/>
        </w:r>
        <w:r>
          <w:rPr>
            <w:lang w:val="zh-CN"/>
          </w:rPr>
          <w:t>1</w:t>
        </w:r>
        <w:r>
          <w:fldChar w:fldCharType="end"/>
        </w:r>
      </w:p>
    </w:sdtContent>
  </w:sdt>
  <w:p w14:paraId="59821194">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E457D"/>
    <w:multiLevelType w:val="multilevel"/>
    <w:tmpl w:val="0C9E457D"/>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
    <w:nsid w:val="3AE64816"/>
    <w:multiLevelType w:val="multilevel"/>
    <w:tmpl w:val="3AE6481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4ACF1D43"/>
    <w:multiLevelType w:val="multilevel"/>
    <w:tmpl w:val="4ACF1D4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6386E15"/>
    <w:multiLevelType w:val="multilevel"/>
    <w:tmpl w:val="56386E15"/>
    <w:lvl w:ilvl="0" w:tentative="0">
      <w:start w:val="3"/>
      <w:numFmt w:val="decimal"/>
      <w:lvlText w:val="%1."/>
      <w:lvlJc w:val="left"/>
      <w:pPr>
        <w:ind w:left="420" w:hanging="420"/>
      </w:pPr>
      <w:rPr>
        <w:rFonts w:hint="eastAsia"/>
      </w:rPr>
    </w:lvl>
    <w:lvl w:ilvl="1" w:tentative="0">
      <w:start w:val="4"/>
      <w:numFmt w:val="decimal"/>
      <w:isLgl/>
      <w:lvlText w:val="%1.%2"/>
      <w:lvlJc w:val="left"/>
      <w:pPr>
        <w:ind w:left="560" w:hanging="5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4">
    <w:nsid w:val="622324B4"/>
    <w:multiLevelType w:val="multilevel"/>
    <w:tmpl w:val="622324B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889"/>
    <w:rsid w:val="00012D72"/>
    <w:rsid w:val="0002004E"/>
    <w:rsid w:val="00032A5E"/>
    <w:rsid w:val="00034EA5"/>
    <w:rsid w:val="0005143A"/>
    <w:rsid w:val="00062E36"/>
    <w:rsid w:val="00063996"/>
    <w:rsid w:val="000815C6"/>
    <w:rsid w:val="000819FF"/>
    <w:rsid w:val="000971B5"/>
    <w:rsid w:val="000A525C"/>
    <w:rsid w:val="000A79D4"/>
    <w:rsid w:val="000B39DE"/>
    <w:rsid w:val="000B592F"/>
    <w:rsid w:val="000C4D32"/>
    <w:rsid w:val="000D4989"/>
    <w:rsid w:val="000E158C"/>
    <w:rsid w:val="000E7A68"/>
    <w:rsid w:val="00107B39"/>
    <w:rsid w:val="00107F31"/>
    <w:rsid w:val="0013482A"/>
    <w:rsid w:val="0013636E"/>
    <w:rsid w:val="00137C21"/>
    <w:rsid w:val="00142920"/>
    <w:rsid w:val="001457D5"/>
    <w:rsid w:val="00153A4A"/>
    <w:rsid w:val="00161665"/>
    <w:rsid w:val="0016717F"/>
    <w:rsid w:val="00174321"/>
    <w:rsid w:val="00185CBF"/>
    <w:rsid w:val="00187514"/>
    <w:rsid w:val="00194222"/>
    <w:rsid w:val="001A07D3"/>
    <w:rsid w:val="001C0745"/>
    <w:rsid w:val="0020015A"/>
    <w:rsid w:val="00206091"/>
    <w:rsid w:val="00212D66"/>
    <w:rsid w:val="0021317E"/>
    <w:rsid w:val="00221FE7"/>
    <w:rsid w:val="00241C42"/>
    <w:rsid w:val="0025592F"/>
    <w:rsid w:val="00255F98"/>
    <w:rsid w:val="002778EB"/>
    <w:rsid w:val="00284705"/>
    <w:rsid w:val="0029204F"/>
    <w:rsid w:val="00297357"/>
    <w:rsid w:val="00297C65"/>
    <w:rsid w:val="002B4159"/>
    <w:rsid w:val="002E0351"/>
    <w:rsid w:val="00302281"/>
    <w:rsid w:val="00302AEF"/>
    <w:rsid w:val="00303F5C"/>
    <w:rsid w:val="00311F7D"/>
    <w:rsid w:val="003406C8"/>
    <w:rsid w:val="00350F63"/>
    <w:rsid w:val="0035416C"/>
    <w:rsid w:val="0039536A"/>
    <w:rsid w:val="003A7192"/>
    <w:rsid w:val="003C511F"/>
    <w:rsid w:val="00402516"/>
    <w:rsid w:val="0042035E"/>
    <w:rsid w:val="00434CE4"/>
    <w:rsid w:val="00435095"/>
    <w:rsid w:val="00446667"/>
    <w:rsid w:val="00456697"/>
    <w:rsid w:val="00471921"/>
    <w:rsid w:val="00476841"/>
    <w:rsid w:val="00476890"/>
    <w:rsid w:val="00490D1A"/>
    <w:rsid w:val="004A1B9D"/>
    <w:rsid w:val="004B042A"/>
    <w:rsid w:val="004C2556"/>
    <w:rsid w:val="004D4439"/>
    <w:rsid w:val="005004F8"/>
    <w:rsid w:val="005028B7"/>
    <w:rsid w:val="005124BC"/>
    <w:rsid w:val="00512767"/>
    <w:rsid w:val="00520231"/>
    <w:rsid w:val="00523B02"/>
    <w:rsid w:val="00533DB0"/>
    <w:rsid w:val="005347C2"/>
    <w:rsid w:val="005372EA"/>
    <w:rsid w:val="00553565"/>
    <w:rsid w:val="0058234E"/>
    <w:rsid w:val="005918F1"/>
    <w:rsid w:val="005B2D4D"/>
    <w:rsid w:val="005B6D7B"/>
    <w:rsid w:val="00622EFF"/>
    <w:rsid w:val="00635749"/>
    <w:rsid w:val="0064291F"/>
    <w:rsid w:val="00654195"/>
    <w:rsid w:val="006548BB"/>
    <w:rsid w:val="006559D9"/>
    <w:rsid w:val="00655EA0"/>
    <w:rsid w:val="00665312"/>
    <w:rsid w:val="00681DBE"/>
    <w:rsid w:val="00692738"/>
    <w:rsid w:val="00695393"/>
    <w:rsid w:val="006A261D"/>
    <w:rsid w:val="006C7919"/>
    <w:rsid w:val="006D0C74"/>
    <w:rsid w:val="006E1A54"/>
    <w:rsid w:val="006E4F4A"/>
    <w:rsid w:val="0070213A"/>
    <w:rsid w:val="00706B43"/>
    <w:rsid w:val="00715503"/>
    <w:rsid w:val="00740FA4"/>
    <w:rsid w:val="00745889"/>
    <w:rsid w:val="00777994"/>
    <w:rsid w:val="007946E0"/>
    <w:rsid w:val="007950AC"/>
    <w:rsid w:val="007A37C1"/>
    <w:rsid w:val="007A53C3"/>
    <w:rsid w:val="007A6870"/>
    <w:rsid w:val="007B7455"/>
    <w:rsid w:val="00803640"/>
    <w:rsid w:val="008052DA"/>
    <w:rsid w:val="00815DF1"/>
    <w:rsid w:val="00820BBF"/>
    <w:rsid w:val="008346E4"/>
    <w:rsid w:val="00837290"/>
    <w:rsid w:val="008543F3"/>
    <w:rsid w:val="008651E0"/>
    <w:rsid w:val="00866A82"/>
    <w:rsid w:val="0087067B"/>
    <w:rsid w:val="00890355"/>
    <w:rsid w:val="008A043A"/>
    <w:rsid w:val="008A0A23"/>
    <w:rsid w:val="008A113B"/>
    <w:rsid w:val="008D52BD"/>
    <w:rsid w:val="008D799F"/>
    <w:rsid w:val="008F4745"/>
    <w:rsid w:val="008F6C33"/>
    <w:rsid w:val="00911B52"/>
    <w:rsid w:val="00956893"/>
    <w:rsid w:val="009605B1"/>
    <w:rsid w:val="00962A09"/>
    <w:rsid w:val="00964476"/>
    <w:rsid w:val="009714B5"/>
    <w:rsid w:val="00975555"/>
    <w:rsid w:val="009C794F"/>
    <w:rsid w:val="009D7F67"/>
    <w:rsid w:val="009E3126"/>
    <w:rsid w:val="009F0FEA"/>
    <w:rsid w:val="00A03461"/>
    <w:rsid w:val="00A35F8B"/>
    <w:rsid w:val="00A4150F"/>
    <w:rsid w:val="00A47835"/>
    <w:rsid w:val="00A71F29"/>
    <w:rsid w:val="00A84F4E"/>
    <w:rsid w:val="00A85767"/>
    <w:rsid w:val="00A85C33"/>
    <w:rsid w:val="00A95C40"/>
    <w:rsid w:val="00AA0DCF"/>
    <w:rsid w:val="00AA7061"/>
    <w:rsid w:val="00AC19FB"/>
    <w:rsid w:val="00AE22FA"/>
    <w:rsid w:val="00B11EE0"/>
    <w:rsid w:val="00B2092C"/>
    <w:rsid w:val="00B37018"/>
    <w:rsid w:val="00B809F2"/>
    <w:rsid w:val="00B80AB9"/>
    <w:rsid w:val="00B81DC9"/>
    <w:rsid w:val="00BC0822"/>
    <w:rsid w:val="00BC382D"/>
    <w:rsid w:val="00BC42EA"/>
    <w:rsid w:val="00BD3E9C"/>
    <w:rsid w:val="00BE0692"/>
    <w:rsid w:val="00C320BC"/>
    <w:rsid w:val="00C36F75"/>
    <w:rsid w:val="00C512A9"/>
    <w:rsid w:val="00C55D09"/>
    <w:rsid w:val="00C638E6"/>
    <w:rsid w:val="00C65462"/>
    <w:rsid w:val="00C677E0"/>
    <w:rsid w:val="00C779EF"/>
    <w:rsid w:val="00C8225A"/>
    <w:rsid w:val="00CB2CB5"/>
    <w:rsid w:val="00CE29B1"/>
    <w:rsid w:val="00CE78CE"/>
    <w:rsid w:val="00CF6E08"/>
    <w:rsid w:val="00CF7818"/>
    <w:rsid w:val="00D05A6D"/>
    <w:rsid w:val="00D37477"/>
    <w:rsid w:val="00D454F8"/>
    <w:rsid w:val="00D64689"/>
    <w:rsid w:val="00D663C6"/>
    <w:rsid w:val="00D67E0A"/>
    <w:rsid w:val="00D728C6"/>
    <w:rsid w:val="00D74653"/>
    <w:rsid w:val="00D84BF0"/>
    <w:rsid w:val="00D90FE7"/>
    <w:rsid w:val="00DA3C2B"/>
    <w:rsid w:val="00DA72B6"/>
    <w:rsid w:val="00DB3BF0"/>
    <w:rsid w:val="00DB7CA9"/>
    <w:rsid w:val="00DD1942"/>
    <w:rsid w:val="00DD3F71"/>
    <w:rsid w:val="00DE7122"/>
    <w:rsid w:val="00DF42BF"/>
    <w:rsid w:val="00E0419D"/>
    <w:rsid w:val="00E512E0"/>
    <w:rsid w:val="00E51F42"/>
    <w:rsid w:val="00E8234E"/>
    <w:rsid w:val="00E90917"/>
    <w:rsid w:val="00EA3827"/>
    <w:rsid w:val="00EC5CB1"/>
    <w:rsid w:val="00EE7D07"/>
    <w:rsid w:val="00EF5D2C"/>
    <w:rsid w:val="00F356A1"/>
    <w:rsid w:val="00F378D6"/>
    <w:rsid w:val="00F60DB3"/>
    <w:rsid w:val="00F705DC"/>
    <w:rsid w:val="00F77ECE"/>
    <w:rsid w:val="00F92C27"/>
    <w:rsid w:val="00FA0F2A"/>
    <w:rsid w:val="00FC77EB"/>
    <w:rsid w:val="00FE2CB7"/>
    <w:rsid w:val="056401E1"/>
    <w:rsid w:val="05E25CD6"/>
    <w:rsid w:val="0E910299"/>
    <w:rsid w:val="0F2B3F79"/>
    <w:rsid w:val="121D20B8"/>
    <w:rsid w:val="1542409B"/>
    <w:rsid w:val="15A1784D"/>
    <w:rsid w:val="1D602B89"/>
    <w:rsid w:val="21E85FCA"/>
    <w:rsid w:val="238F0676"/>
    <w:rsid w:val="250E3F9A"/>
    <w:rsid w:val="2786250D"/>
    <w:rsid w:val="2ED51684"/>
    <w:rsid w:val="31101099"/>
    <w:rsid w:val="3358764C"/>
    <w:rsid w:val="35F236E8"/>
    <w:rsid w:val="3940440F"/>
    <w:rsid w:val="3CCE2B34"/>
    <w:rsid w:val="3F0F2990"/>
    <w:rsid w:val="421E057D"/>
    <w:rsid w:val="444035EC"/>
    <w:rsid w:val="48B00D40"/>
    <w:rsid w:val="48E14968"/>
    <w:rsid w:val="4C516396"/>
    <w:rsid w:val="4E157897"/>
    <w:rsid w:val="4EE30008"/>
    <w:rsid w:val="4FF14039"/>
    <w:rsid w:val="50074FD7"/>
    <w:rsid w:val="50E37049"/>
    <w:rsid w:val="51764273"/>
    <w:rsid w:val="51F06651"/>
    <w:rsid w:val="52A445CA"/>
    <w:rsid w:val="548B440F"/>
    <w:rsid w:val="54BE47E5"/>
    <w:rsid w:val="572A6162"/>
    <w:rsid w:val="573B2E2C"/>
    <w:rsid w:val="5C361105"/>
    <w:rsid w:val="5DA6050C"/>
    <w:rsid w:val="65913850"/>
    <w:rsid w:val="65FF1D4D"/>
    <w:rsid w:val="67D33223"/>
    <w:rsid w:val="696574CD"/>
    <w:rsid w:val="69901FCA"/>
    <w:rsid w:val="735D3554"/>
    <w:rsid w:val="74C0081A"/>
    <w:rsid w:val="75F93477"/>
    <w:rsid w:val="776F3DC6"/>
    <w:rsid w:val="7C647170"/>
    <w:rsid w:val="7D1C7A4B"/>
    <w:rsid w:val="7D284642"/>
    <w:rsid w:val="7D6A6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unhideWhenUsed/>
    <w:qFormat/>
    <w:uiPriority w:val="9"/>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ind w:left="1260"/>
      <w:jc w:val="left"/>
    </w:pPr>
    <w:rPr>
      <w:rFonts w:eastAsiaTheme="minorHAnsi"/>
      <w:sz w:val="18"/>
      <w:szCs w:val="18"/>
    </w:rPr>
  </w:style>
  <w:style w:type="paragraph" w:styleId="8">
    <w:name w:val="toc 5"/>
    <w:basedOn w:val="1"/>
    <w:next w:val="1"/>
    <w:autoRedefine/>
    <w:unhideWhenUsed/>
    <w:qFormat/>
    <w:uiPriority w:val="39"/>
    <w:pPr>
      <w:ind w:left="840"/>
      <w:jc w:val="left"/>
    </w:pPr>
    <w:rPr>
      <w:rFonts w:eastAsiaTheme="minorHAnsi"/>
      <w:sz w:val="18"/>
      <w:szCs w:val="18"/>
    </w:rPr>
  </w:style>
  <w:style w:type="paragraph" w:styleId="9">
    <w:name w:val="toc 3"/>
    <w:basedOn w:val="1"/>
    <w:next w:val="1"/>
    <w:autoRedefine/>
    <w:unhideWhenUsed/>
    <w:qFormat/>
    <w:uiPriority w:val="39"/>
    <w:pPr>
      <w:ind w:left="420"/>
      <w:jc w:val="left"/>
    </w:pPr>
    <w:rPr>
      <w:rFonts w:eastAsiaTheme="minorHAnsi"/>
      <w:i/>
      <w:iCs/>
      <w:sz w:val="20"/>
      <w:szCs w:val="20"/>
    </w:rPr>
  </w:style>
  <w:style w:type="paragraph" w:styleId="10">
    <w:name w:val="toc 8"/>
    <w:basedOn w:val="1"/>
    <w:next w:val="1"/>
    <w:autoRedefine/>
    <w:unhideWhenUsed/>
    <w:qFormat/>
    <w:uiPriority w:val="39"/>
    <w:pPr>
      <w:ind w:left="1470"/>
      <w:jc w:val="left"/>
    </w:pPr>
    <w:rPr>
      <w:rFonts w:eastAsiaTheme="minorHAnsi"/>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spacing w:before="120" w:after="120"/>
      <w:jc w:val="left"/>
    </w:pPr>
    <w:rPr>
      <w:rFonts w:eastAsiaTheme="minorHAnsi"/>
      <w:b/>
      <w:bCs/>
      <w:caps/>
      <w:sz w:val="20"/>
      <w:szCs w:val="20"/>
    </w:rPr>
  </w:style>
  <w:style w:type="paragraph" w:styleId="14">
    <w:name w:val="toc 4"/>
    <w:basedOn w:val="1"/>
    <w:next w:val="1"/>
    <w:autoRedefine/>
    <w:unhideWhenUsed/>
    <w:qFormat/>
    <w:uiPriority w:val="39"/>
    <w:pPr>
      <w:ind w:left="630"/>
      <w:jc w:val="left"/>
    </w:pPr>
    <w:rPr>
      <w:rFonts w:eastAsiaTheme="minorHAnsi"/>
      <w:sz w:val="18"/>
      <w:szCs w:val="18"/>
    </w:rPr>
  </w:style>
  <w:style w:type="paragraph" w:styleId="15">
    <w:name w:val="Subtitle"/>
    <w:basedOn w:val="1"/>
    <w:next w:val="1"/>
    <w:link w:val="29"/>
    <w:qFormat/>
    <w:uiPriority w:val="11"/>
    <w:pPr>
      <w:spacing w:before="240" w:after="60" w:line="312" w:lineRule="auto"/>
      <w:jc w:val="center"/>
      <w:outlineLvl w:val="1"/>
    </w:pPr>
    <w:rPr>
      <w:b/>
      <w:bCs/>
      <w:kern w:val="28"/>
      <w:sz w:val="32"/>
      <w:szCs w:val="32"/>
    </w:rPr>
  </w:style>
  <w:style w:type="paragraph" w:styleId="16">
    <w:name w:val="toc 6"/>
    <w:basedOn w:val="1"/>
    <w:next w:val="1"/>
    <w:autoRedefine/>
    <w:unhideWhenUsed/>
    <w:qFormat/>
    <w:uiPriority w:val="39"/>
    <w:pPr>
      <w:ind w:left="1050"/>
      <w:jc w:val="left"/>
    </w:pPr>
    <w:rPr>
      <w:rFonts w:eastAsiaTheme="minorHAnsi"/>
      <w:sz w:val="18"/>
      <w:szCs w:val="18"/>
    </w:rPr>
  </w:style>
  <w:style w:type="paragraph" w:styleId="17">
    <w:name w:val="toc 2"/>
    <w:basedOn w:val="1"/>
    <w:next w:val="1"/>
    <w:autoRedefine/>
    <w:unhideWhenUsed/>
    <w:qFormat/>
    <w:uiPriority w:val="39"/>
    <w:pPr>
      <w:ind w:left="210"/>
      <w:jc w:val="left"/>
    </w:pPr>
    <w:rPr>
      <w:rFonts w:eastAsiaTheme="minorHAnsi"/>
      <w:smallCaps/>
      <w:sz w:val="20"/>
      <w:szCs w:val="20"/>
    </w:rPr>
  </w:style>
  <w:style w:type="paragraph" w:styleId="18">
    <w:name w:val="toc 9"/>
    <w:basedOn w:val="1"/>
    <w:next w:val="1"/>
    <w:autoRedefine/>
    <w:unhideWhenUsed/>
    <w:qFormat/>
    <w:uiPriority w:val="39"/>
    <w:pPr>
      <w:ind w:left="1680"/>
      <w:jc w:val="left"/>
    </w:pPr>
    <w:rPr>
      <w:rFonts w:eastAsiaTheme="minorHAnsi"/>
      <w:sz w:val="18"/>
      <w:szCs w:val="18"/>
    </w:rPr>
  </w:style>
  <w:style w:type="paragraph" w:styleId="1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22">
    <w:name w:val="FollowedHyperlink"/>
    <w:basedOn w:val="21"/>
    <w:semiHidden/>
    <w:unhideWhenUsed/>
    <w:qFormat/>
    <w:uiPriority w:val="99"/>
    <w:rPr>
      <w:color w:val="954F72" w:themeColor="followedHyperlink"/>
      <w:u w:val="single"/>
      <w14:textFill>
        <w14:solidFill>
          <w14:schemeClr w14:val="folHlink"/>
        </w14:solidFill>
      </w14:textFill>
    </w:rPr>
  </w:style>
  <w:style w:type="character" w:styleId="23">
    <w:name w:val="Hyperlink"/>
    <w:basedOn w:val="21"/>
    <w:unhideWhenUsed/>
    <w:qFormat/>
    <w:uiPriority w:val="99"/>
    <w:rPr>
      <w:color w:val="0000FF"/>
      <w:u w:val="single"/>
    </w:rPr>
  </w:style>
  <w:style w:type="paragraph" w:styleId="24">
    <w:name w:val="List Paragraph"/>
    <w:basedOn w:val="1"/>
    <w:qFormat/>
    <w:uiPriority w:val="34"/>
    <w:pPr>
      <w:ind w:firstLine="420" w:firstLineChars="200"/>
    </w:pPr>
  </w:style>
  <w:style w:type="character" w:customStyle="1" w:styleId="25">
    <w:name w:val="页眉 字符"/>
    <w:basedOn w:val="21"/>
    <w:link w:val="12"/>
    <w:qFormat/>
    <w:uiPriority w:val="99"/>
    <w:rPr>
      <w:sz w:val="18"/>
      <w:szCs w:val="18"/>
    </w:rPr>
  </w:style>
  <w:style w:type="character" w:customStyle="1" w:styleId="26">
    <w:name w:val="页脚 字符"/>
    <w:basedOn w:val="21"/>
    <w:link w:val="11"/>
    <w:qFormat/>
    <w:uiPriority w:val="99"/>
    <w:rPr>
      <w:sz w:val="18"/>
      <w:szCs w:val="18"/>
    </w:rPr>
  </w:style>
  <w:style w:type="character" w:customStyle="1" w:styleId="27">
    <w:name w:val="标题 1 字符"/>
    <w:basedOn w:val="21"/>
    <w:link w:val="2"/>
    <w:qFormat/>
    <w:uiPriority w:val="9"/>
    <w:rPr>
      <w:b/>
      <w:bCs/>
      <w:kern w:val="44"/>
      <w:sz w:val="44"/>
      <w:szCs w:val="44"/>
    </w:rPr>
  </w:style>
  <w:style w:type="paragraph" w:customStyle="1" w:styleId="28">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9">
    <w:name w:val="副标题 字符"/>
    <w:basedOn w:val="21"/>
    <w:link w:val="15"/>
    <w:qFormat/>
    <w:uiPriority w:val="11"/>
    <w:rPr>
      <w:b/>
      <w:bCs/>
      <w:kern w:val="28"/>
      <w:sz w:val="32"/>
      <w:szCs w:val="32"/>
    </w:rPr>
  </w:style>
  <w:style w:type="character" w:customStyle="1" w:styleId="30">
    <w:name w:val="标题 2 字符"/>
    <w:basedOn w:val="21"/>
    <w:link w:val="3"/>
    <w:qFormat/>
    <w:uiPriority w:val="9"/>
    <w:rPr>
      <w:rFonts w:asciiTheme="majorHAnsi" w:hAnsiTheme="majorHAnsi" w:eastAsiaTheme="majorEastAsia" w:cstheme="majorBidi"/>
      <w:b/>
      <w:bCs/>
      <w:sz w:val="32"/>
      <w:szCs w:val="32"/>
    </w:rPr>
  </w:style>
  <w:style w:type="character" w:customStyle="1" w:styleId="31">
    <w:name w:val="标题 3 字符"/>
    <w:basedOn w:val="21"/>
    <w:link w:val="4"/>
    <w:qFormat/>
    <w:uiPriority w:val="9"/>
    <w:rPr>
      <w:b/>
      <w:bCs/>
      <w:sz w:val="32"/>
      <w:szCs w:val="32"/>
    </w:rPr>
  </w:style>
  <w:style w:type="character" w:customStyle="1" w:styleId="32">
    <w:name w:val="标题 4 字符"/>
    <w:basedOn w:val="21"/>
    <w:link w:val="5"/>
    <w:qFormat/>
    <w:uiPriority w:val="9"/>
    <w:rPr>
      <w:rFonts w:asciiTheme="majorHAnsi" w:hAnsiTheme="majorHAnsi" w:eastAsiaTheme="majorEastAsia" w:cstheme="majorBidi"/>
      <w:b/>
      <w:bCs/>
      <w:sz w:val="28"/>
      <w:szCs w:val="28"/>
    </w:rPr>
  </w:style>
  <w:style w:type="character" w:customStyle="1" w:styleId="33">
    <w:name w:val="标题 5 字符"/>
    <w:basedOn w:val="21"/>
    <w:link w:val="6"/>
    <w:qFormat/>
    <w:uiPriority w:val="9"/>
    <w:rPr>
      <w:b/>
      <w:bCs/>
      <w:sz w:val="28"/>
      <w:szCs w:val="28"/>
    </w:rPr>
  </w:style>
  <w:style w:type="character" w:customStyle="1" w:styleId="34">
    <w:name w:val="Unresolved Mention"/>
    <w:basedOn w:val="2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numbering" Target="numbering.xml"/><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32F7A-27CC-A74F-A1BC-B869CA9C835E}">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3405</Words>
  <Characters>3674</Characters>
  <Lines>36</Lines>
  <Paragraphs>10</Paragraphs>
  <TotalTime>3</TotalTime>
  <ScaleCrop>false</ScaleCrop>
  <LinksUpToDate>false</LinksUpToDate>
  <CharactersWithSpaces>3763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2023-08-29T08:52:00Z</dcterms:created>
  <dc:creator>王鹏</dc:creator>
  <cp:lastModifiedBy>limf-d</cp:lastModifiedBy>
  <dcterms:modified xsi:type="dcterms:W3CDTF">2026-07-28T08:20:23Z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eyJoZGlkIjoiZWRlYjNmNTQ1MzZkMTYyOWVmOTkwZmFjYjg5ZTRlZDgiLCJ1c2VySWQiOiIyNTYyODUxNDgifQ==</vt:lpwstr>
  </property>
  <property fmtid="{D5CDD505-2E9C-101B-9397-08002B2CF9AE}" pid="3" name="KSOProductBuildVer">
    <vt:lpwstr>2052-12.1.0.26895</vt:lpwstr>
  </property>
  <property fmtid="{D5CDD505-2E9C-101B-9397-08002B2CF9AE}" pid="4" name="ICV">
    <vt:lpwstr>2B2C13229F4446899246DDCADFED95D2_13</vt:lpwstr>
  </property>
</Properties>
</file>